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0170"/>
        <w:gridCol w:w="900"/>
      </w:tblGrid>
      <w:tr w:rsidR="000F1862" w:rsidTr="000F1862">
        <w:trPr>
          <w:trHeight w:val="540"/>
        </w:trPr>
        <w:tc>
          <w:tcPr>
            <w:tcW w:w="1276" w:type="dxa"/>
          </w:tcPr>
          <w:p w:rsidR="000F1862" w:rsidRDefault="000F1862" w:rsidP="00D31D50">
            <w:pPr>
              <w:spacing w:line="220" w:lineRule="atLeast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0170" w:type="dxa"/>
          </w:tcPr>
          <w:p w:rsidR="000F1862" w:rsidRDefault="000F1862" w:rsidP="00D31D50">
            <w:pPr>
              <w:spacing w:line="220" w:lineRule="atLeast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00" w:type="dxa"/>
          </w:tcPr>
          <w:p w:rsidR="000F1862" w:rsidRDefault="000F1862" w:rsidP="00D31D50">
            <w:pPr>
              <w:spacing w:line="220" w:lineRule="atLeast"/>
            </w:pPr>
            <w:r>
              <w:rPr>
                <w:rFonts w:hint="eastAsia"/>
              </w:rPr>
              <w:t>数量</w:t>
            </w:r>
          </w:p>
        </w:tc>
      </w:tr>
      <w:tr w:rsidR="000F1862" w:rsidTr="000F1862">
        <w:trPr>
          <w:trHeight w:val="7365"/>
        </w:trPr>
        <w:tc>
          <w:tcPr>
            <w:tcW w:w="1276" w:type="dxa"/>
          </w:tcPr>
          <w:p w:rsidR="000F1862" w:rsidRDefault="000F1862" w:rsidP="00D31D50">
            <w:pPr>
              <w:spacing w:line="220" w:lineRule="atLeast"/>
            </w:pPr>
            <w:r>
              <w:rPr>
                <w:rFonts w:hint="eastAsia"/>
              </w:rPr>
              <w:t>高端呼吸机</w:t>
            </w:r>
          </w:p>
        </w:tc>
        <w:tc>
          <w:tcPr>
            <w:tcW w:w="10170" w:type="dxa"/>
          </w:tcPr>
          <w:p w:rsidR="000F1862" w:rsidRPr="00501888" w:rsidRDefault="000F1862" w:rsidP="00D31D50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888">
              <w:rPr>
                <w:rFonts w:asciiTheme="minorEastAsia" w:eastAsiaTheme="minorEastAsia" w:hAnsiTheme="minorEastAsia" w:hint="eastAsia"/>
                <w:sz w:val="21"/>
                <w:szCs w:val="21"/>
              </w:rPr>
              <w:t>1.适用于新生儿、儿童和成人，具有开机自检功能,具有自动系统顺应性补偿功能，全内置永久性晶体热模式流量传感器，永久性吸入呼出端双向细菌过滤器可耐高温高压消毒，能达到NISOH N100标准，有效防止院内感染。智能化参数设置（IBW），可自动调用默认设定和报警限度，可快速对病人进行参数设置。采用主动呼气阀技术，能精确控制呼气灵敏度，保证人机同步。整机原装进口，并且是外置空压机，高端的气路一体化设计，实现极低的系统响应时间0.5ms；2.通气模式：标配无创通气模式(NIV)，有创通气（A/C、SIMV、SPONT），A/C模式，压力控制(PC)，容量控制(VC)，压力支持(PS)，同步间歇指令通气(SIMV)，自主呼吸(SPONT)3.参数设定：呼吸频率:1-100次/分，潮气量: 5-2000毫升，峰流速V:≥150L/min，吸气压力:5-90cmH2O，呼气末压力(PEEP/CPAP):0-45cmH2O，触发方式:流量触发、压力触发；压力上升梯度可动态调节，氧浓度:21-100%，波形选择：方波、递减波可选，后备通气窒息时间:5-45秒。4.报警：智能化分级报警,声光报警，具有气道压过高报警、分钟通气量报警、自主呼吸频率过高报警.注明可调范围，气/电源供应不足报警，呼吸机在单一的气体供应失灵情况下,照常工作，交流电源断电报警5.监测：采用DualView双视窗触摸屏，分别显示监护数据和呼吸机设置数据，中文或英文操作界面，气道压力:峰压,平台压,呼气末正压,平均压，呼气末流量，通气量:分钟吸入通气量,分钟呼出通气量，潮气量:吸入潮气量,呼出潮气量，呼吸频率,呼吸比，波形显示:同屏显示气道压力/时间曲线,流速/时间曲线,容量/时间曲线,压力-容量环,流量-容量环，报警历史回顾。6.系统条件：氧源:30-100psi，电源:220v 50Hz，备用电池:断电后延时≥30分钟。</w:t>
            </w:r>
          </w:p>
        </w:tc>
        <w:tc>
          <w:tcPr>
            <w:tcW w:w="900" w:type="dxa"/>
          </w:tcPr>
          <w:p w:rsidR="000F1862" w:rsidRDefault="000F1862" w:rsidP="00D31D50">
            <w:pPr>
              <w:spacing w:line="22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B4304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96" w:rsidRDefault="00C72396" w:rsidP="000F1862">
      <w:pPr>
        <w:spacing w:after="0"/>
      </w:pPr>
      <w:r>
        <w:separator/>
      </w:r>
    </w:p>
  </w:endnote>
  <w:endnote w:type="continuationSeparator" w:id="1">
    <w:p w:rsidR="00C72396" w:rsidRDefault="00C72396" w:rsidP="000F18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96" w:rsidRDefault="00C72396" w:rsidP="000F1862">
      <w:pPr>
        <w:spacing w:after="0"/>
      </w:pPr>
      <w:r>
        <w:separator/>
      </w:r>
    </w:p>
  </w:footnote>
  <w:footnote w:type="continuationSeparator" w:id="1">
    <w:p w:rsidR="00C72396" w:rsidRDefault="00C72396" w:rsidP="000F18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F1862"/>
    <w:rsid w:val="002B4304"/>
    <w:rsid w:val="00323B43"/>
    <w:rsid w:val="003D37D8"/>
    <w:rsid w:val="00426133"/>
    <w:rsid w:val="004358AB"/>
    <w:rsid w:val="00501888"/>
    <w:rsid w:val="0077499D"/>
    <w:rsid w:val="0083594F"/>
    <w:rsid w:val="008B7726"/>
    <w:rsid w:val="00C723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8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8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8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8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</cp:revision>
  <dcterms:created xsi:type="dcterms:W3CDTF">2008-09-11T17:20:00Z</dcterms:created>
  <dcterms:modified xsi:type="dcterms:W3CDTF">2018-01-16T01:28:00Z</dcterms:modified>
</cp:coreProperties>
</file>