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A98" w:rsidRDefault="007A1A98" w:rsidP="007A1A98">
      <w:pPr>
        <w:pStyle w:val="1"/>
      </w:pPr>
      <w:r>
        <w:rPr>
          <w:rFonts w:hint="eastAsia"/>
        </w:rPr>
        <w:t>2</w:t>
      </w:r>
      <w:r>
        <w:rPr>
          <w:rFonts w:hint="eastAsia"/>
        </w:rPr>
        <w:t>、技术参数：</w:t>
      </w:r>
    </w:p>
    <w:p w:rsidR="007A1A98" w:rsidRDefault="007A1A98" w:rsidP="007A1A98"/>
    <w:tbl>
      <w:tblPr>
        <w:tblW w:w="8212" w:type="dxa"/>
        <w:tblLook w:val="04A0"/>
      </w:tblPr>
      <w:tblGrid>
        <w:gridCol w:w="427"/>
        <w:gridCol w:w="805"/>
        <w:gridCol w:w="1452"/>
        <w:gridCol w:w="5528"/>
      </w:tblGrid>
      <w:tr w:rsidR="007A1A98" w:rsidRPr="0007078E" w:rsidTr="00664C1B">
        <w:trPr>
          <w:trHeight w:val="520"/>
        </w:trPr>
        <w:tc>
          <w:tcPr>
            <w:tcW w:w="8212" w:type="dxa"/>
            <w:gridSpan w:val="4"/>
            <w:tcBorders>
              <w:top w:val="single" w:sz="8" w:space="0" w:color="auto"/>
              <w:left w:val="single" w:sz="8" w:space="0" w:color="auto"/>
              <w:bottom w:val="single" w:sz="8" w:space="0" w:color="auto"/>
              <w:right w:val="single" w:sz="8" w:space="0" w:color="auto"/>
            </w:tcBorders>
            <w:shd w:val="clear" w:color="000000" w:fill="5B9BD5"/>
            <w:vAlign w:val="bottom"/>
            <w:hideMark/>
          </w:tcPr>
          <w:p w:rsidR="007A1A98" w:rsidRPr="0007078E" w:rsidRDefault="007A1A98" w:rsidP="00664C1B">
            <w:pPr>
              <w:widowControl/>
              <w:jc w:val="center"/>
              <w:rPr>
                <w:rFonts w:ascii="宋体" w:eastAsia="宋体" w:hAnsi="宋体" w:cs="宋体"/>
                <w:kern w:val="0"/>
                <w:sz w:val="30"/>
                <w:szCs w:val="30"/>
              </w:rPr>
            </w:pPr>
            <w:r w:rsidRPr="0007078E">
              <w:rPr>
                <w:rFonts w:ascii="宋体" w:eastAsia="宋体" w:hAnsi="宋体" w:cs="宋体" w:hint="eastAsia"/>
                <w:kern w:val="0"/>
                <w:sz w:val="30"/>
                <w:szCs w:val="30"/>
              </w:rPr>
              <w:t>智慧校园硬件平台一期技术参数</w:t>
            </w:r>
          </w:p>
        </w:tc>
      </w:tr>
      <w:tr w:rsidR="007A1A98" w:rsidRPr="0007078E" w:rsidTr="00664C1B">
        <w:trPr>
          <w:trHeight w:val="290"/>
        </w:trPr>
        <w:tc>
          <w:tcPr>
            <w:tcW w:w="427" w:type="dxa"/>
            <w:tcBorders>
              <w:top w:val="nil"/>
              <w:left w:val="single" w:sz="8" w:space="0" w:color="auto"/>
              <w:bottom w:val="single" w:sz="8" w:space="0" w:color="auto"/>
              <w:right w:val="single" w:sz="8" w:space="0" w:color="auto"/>
            </w:tcBorders>
            <w:shd w:val="clear" w:color="000000" w:fill="FFFFFF"/>
            <w:vAlign w:val="center"/>
            <w:hideMark/>
          </w:tcPr>
          <w:p w:rsidR="007A1A98" w:rsidRPr="0007078E" w:rsidRDefault="007A1A98" w:rsidP="00664C1B">
            <w:pPr>
              <w:widowControl/>
              <w:jc w:val="center"/>
              <w:rPr>
                <w:rFonts w:ascii="宋体" w:eastAsia="宋体" w:hAnsi="宋体" w:cs="宋体"/>
                <w:b/>
                <w:bCs/>
                <w:kern w:val="0"/>
                <w:sz w:val="18"/>
                <w:szCs w:val="18"/>
              </w:rPr>
            </w:pPr>
            <w:r w:rsidRPr="0007078E">
              <w:rPr>
                <w:rFonts w:ascii="宋体" w:eastAsia="宋体" w:hAnsi="宋体" w:cs="宋体" w:hint="eastAsia"/>
                <w:b/>
                <w:bCs/>
                <w:kern w:val="0"/>
                <w:sz w:val="18"/>
                <w:szCs w:val="18"/>
              </w:rPr>
              <w:t>序号</w:t>
            </w:r>
          </w:p>
        </w:tc>
        <w:tc>
          <w:tcPr>
            <w:tcW w:w="805"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jc w:val="center"/>
              <w:rPr>
                <w:rFonts w:ascii="宋体" w:eastAsia="宋体" w:hAnsi="宋体" w:cs="宋体"/>
                <w:b/>
                <w:bCs/>
                <w:kern w:val="0"/>
                <w:sz w:val="18"/>
                <w:szCs w:val="18"/>
              </w:rPr>
            </w:pPr>
            <w:r w:rsidRPr="0007078E">
              <w:rPr>
                <w:rFonts w:ascii="宋体" w:eastAsia="宋体" w:hAnsi="宋体" w:cs="宋体" w:hint="eastAsia"/>
                <w:b/>
                <w:bCs/>
                <w:kern w:val="0"/>
                <w:sz w:val="18"/>
                <w:szCs w:val="18"/>
              </w:rPr>
              <w:t>设备名称</w:t>
            </w:r>
          </w:p>
        </w:tc>
        <w:tc>
          <w:tcPr>
            <w:tcW w:w="1452"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jc w:val="center"/>
              <w:rPr>
                <w:rFonts w:ascii="宋体" w:eastAsia="宋体" w:hAnsi="宋体" w:cs="宋体"/>
                <w:b/>
                <w:bCs/>
                <w:kern w:val="0"/>
                <w:sz w:val="18"/>
                <w:szCs w:val="18"/>
              </w:rPr>
            </w:pPr>
            <w:r w:rsidRPr="0007078E">
              <w:rPr>
                <w:rFonts w:ascii="宋体" w:eastAsia="宋体" w:hAnsi="宋体" w:cs="宋体" w:hint="eastAsia"/>
                <w:b/>
                <w:bCs/>
                <w:kern w:val="0"/>
                <w:sz w:val="18"/>
                <w:szCs w:val="18"/>
              </w:rPr>
              <w:t>指标项</w:t>
            </w: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jc w:val="center"/>
              <w:rPr>
                <w:rFonts w:ascii="宋体" w:eastAsia="宋体" w:hAnsi="宋体" w:cs="宋体"/>
                <w:b/>
                <w:bCs/>
                <w:kern w:val="0"/>
                <w:sz w:val="18"/>
                <w:szCs w:val="18"/>
              </w:rPr>
            </w:pPr>
            <w:r w:rsidRPr="0007078E">
              <w:rPr>
                <w:rFonts w:ascii="宋体" w:eastAsia="宋体" w:hAnsi="宋体" w:cs="宋体" w:hint="eastAsia"/>
                <w:b/>
                <w:bCs/>
                <w:kern w:val="0"/>
                <w:sz w:val="18"/>
                <w:szCs w:val="18"/>
              </w:rPr>
              <w:t>详细技术要求</w:t>
            </w:r>
          </w:p>
        </w:tc>
      </w:tr>
      <w:tr w:rsidR="007A1A98" w:rsidRPr="0007078E" w:rsidTr="00664C1B">
        <w:trPr>
          <w:trHeight w:val="290"/>
        </w:trPr>
        <w:tc>
          <w:tcPr>
            <w:tcW w:w="427" w:type="dxa"/>
            <w:vMerge w:val="restart"/>
            <w:tcBorders>
              <w:top w:val="nil"/>
              <w:left w:val="single" w:sz="8" w:space="0" w:color="auto"/>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1</w:t>
            </w:r>
          </w:p>
        </w:tc>
        <w:tc>
          <w:tcPr>
            <w:tcW w:w="805" w:type="dxa"/>
            <w:vMerge w:val="restart"/>
            <w:tcBorders>
              <w:top w:val="nil"/>
              <w:left w:val="single" w:sz="8" w:space="0" w:color="auto"/>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虚拟化承载服务器</w:t>
            </w:r>
          </w:p>
        </w:tc>
        <w:tc>
          <w:tcPr>
            <w:tcW w:w="1452"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品牌</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★知名品牌设备，非OEM产品，设备厂商x86服务器整体国内市场2016年或者2017年任意季度排名前四并出具IDC证明文件复印件</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专利</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★产品自主研发生产，提供自2011年以来100项服务器专利清单</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外观</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2U机架式，可支持导轨及理线架</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处理器</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配置2颗Intel Xeon E5-2600 v4系列处理器，核数≥12，主频≥2.2GHz，L3缓存≥30M</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内存</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支持内存插槽≥16个，最大支持内存1T，本次配置≥256GB DDR4内存</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存储</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支持≥8个热插拔SAS/SSD/SATA硬盘，本次配置≥2*600GB 10K SAS硬盘，配置独立Raid卡(12Gb/s)，支持RAID 0/1/10</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网络接口</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支持板载2*10GE/2*GE/4*GE/2个56G FDR IB接口，本次配置4*GE千兆电口网卡</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HBA卡</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配置一块双通道16G HBA卡</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PCI-E</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支持≥6个PCIe扩展插槽</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电源</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配置冗余热插拔双电源</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风扇</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满配冗余风扇，支持单风扇失效</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环境温度</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工作环境温度支持 5-45度</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val="restart"/>
            <w:tcBorders>
              <w:top w:val="nil"/>
              <w:left w:val="single" w:sz="8" w:space="0" w:color="auto"/>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可管理性</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可管理和维护性:</w:t>
            </w:r>
          </w:p>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1. 集成系统管理处理器支持：自动服务器重启、风扇监视和控制、电源监控、温度监控、启动/关闭、按序重启、本地固件更新、错误日志，可通过可视化工具提供系统未来状况的可视显示</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2.具有图形管理界面及其他高级管理功能</w:t>
            </w:r>
          </w:p>
        </w:tc>
      </w:tr>
      <w:tr w:rsidR="007A1A98" w:rsidRPr="0007078E" w:rsidTr="00664C1B">
        <w:trPr>
          <w:trHeight w:val="53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3.配置独立的远程管理控制端口，支持远程监控图形界面, 可实现与操作系统无关的远程对服务器的完全控制，包括远程的开机、关机、重启、虚拟软驱、虚拟光驱等操作</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val="restart"/>
            <w:tcBorders>
              <w:top w:val="nil"/>
              <w:left w:val="single" w:sz="8" w:space="0" w:color="auto"/>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兼容性</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Microsoft Windows Sever</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Red Hat Enterprise Linux</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SUSE Linux Enterprise Server</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CentOS、Citrix XenServer、Vmware ESXi</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val="restart"/>
            <w:tcBorders>
              <w:top w:val="nil"/>
              <w:left w:val="single" w:sz="8" w:space="0" w:color="auto"/>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产品认证</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★产品通过中国环境标志产品认证和能源之星(Energy Star)认证，提供证书复印件</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产品通过中国质量认证中心颁发的CCC强制性产品认证，提供证书复印件</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val="restart"/>
            <w:tcBorders>
              <w:top w:val="nil"/>
              <w:left w:val="single" w:sz="8" w:space="0" w:color="auto"/>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厂商资质</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★设备厂商需具有中国质量认证中心颁发的CCC现场检测实验室证书，提供证书复印件</w:t>
            </w:r>
          </w:p>
        </w:tc>
      </w:tr>
      <w:tr w:rsidR="007A1A98" w:rsidRPr="0007078E" w:rsidTr="00664C1B">
        <w:trPr>
          <w:trHeight w:val="53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★设备厂商需具备环境、机械、EMC、安规的测试能力，且具备由中国合格评定国家认可委员会颁发的CNAS可靠性实验室认证证书，提供证书复印件</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★设备厂商具有国家信息安全测评中心颁发的信息安全服务资质（安全工程类二级），提供证书复印件</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服务授权</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★提供三年原厂技术支持与售后服务，提供原厂售后服务承诺函盖鲜章原件和授权书盖鲜章原件，原件需装订在投标文件正本中。</w:t>
            </w:r>
          </w:p>
        </w:tc>
      </w:tr>
      <w:tr w:rsidR="007A1A98" w:rsidRPr="0007078E" w:rsidTr="00664C1B">
        <w:trPr>
          <w:trHeight w:val="290"/>
        </w:trPr>
        <w:tc>
          <w:tcPr>
            <w:tcW w:w="427" w:type="dxa"/>
            <w:vMerge w:val="restart"/>
            <w:tcBorders>
              <w:top w:val="nil"/>
              <w:left w:val="single" w:sz="8" w:space="0" w:color="auto"/>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2</w:t>
            </w:r>
          </w:p>
        </w:tc>
        <w:tc>
          <w:tcPr>
            <w:tcW w:w="805" w:type="dxa"/>
            <w:vMerge w:val="restart"/>
            <w:tcBorders>
              <w:top w:val="nil"/>
              <w:left w:val="single" w:sz="8" w:space="0" w:color="auto"/>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数据库服务器</w:t>
            </w:r>
          </w:p>
        </w:tc>
        <w:tc>
          <w:tcPr>
            <w:tcW w:w="1452"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品牌</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★知名品牌设备，非OEM产品，设备厂商x86服务器整体国内市场2016年或者2017年任意季度排名前四并出具IDC证明文件复印件</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专利</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★产品自主研发生产，提供自2011年以来100项服务器专利清单</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外观</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2U机架式，可支持导轨及理线架</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处理器</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配置2颗Intel Xeon E5-2600 v4系列处理器，核数≥12，主频≥2.2GHz，L3缓存≥30M</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内存</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支持内存插槽≥16个，最大支持内存1T，本次配置≥128GB DDR4内存</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存储</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支持≥8个热插拔SAS/SSD/SATA硬盘，本次配置≥2*600GB 10K SAS硬盘，配置独立Raid卡(12Gb/s)，支持RAID 0/1/10</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网络接口</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支持板载2*10GE/2*GE/4*GE/2个56G FDR IB接口，本次配置4*GE千兆电口网卡</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HBA卡</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配置一块双通道16G HBA卡</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PCI-E</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支持≥6个PCIe扩展插槽</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电源</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配置冗余热插拔双电源</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风扇</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满配冗余风扇，支持单风扇失效</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环境温度</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工作环境温度支持 5-45度</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val="restart"/>
            <w:tcBorders>
              <w:top w:val="nil"/>
              <w:left w:val="single" w:sz="8" w:space="0" w:color="auto"/>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可管理性</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可管理和维护性:</w:t>
            </w:r>
          </w:p>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1. 集成系统管理处理器支持：自动服务器重启、风扇监视和控制、电源监控、温度监控、启动/关闭、按序重启、本地固件更新、错误日志，可通过可视化工具提供系统未来状况的可视显示</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2.具有图形管理界面及其他高级管理功能</w:t>
            </w:r>
          </w:p>
        </w:tc>
      </w:tr>
      <w:tr w:rsidR="007A1A98" w:rsidRPr="0007078E" w:rsidTr="00664C1B">
        <w:trPr>
          <w:trHeight w:val="53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3.配置独立的远程管理控制端口，支持远程监控图形界面, 可实现与操作系统无关的远程对服务器的完全控制，包括远程的开机、关机、重启、虚拟软驱、虚拟光驱等操作</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val="restart"/>
            <w:tcBorders>
              <w:top w:val="nil"/>
              <w:left w:val="single" w:sz="8" w:space="0" w:color="auto"/>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兼容性</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Microsoft Windows Sever</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Red Hat Enterprise Linux</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SUSE Linux Enterprise Server</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CentOS、Citrix XenServer、Vmware ESXi</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val="restart"/>
            <w:tcBorders>
              <w:top w:val="nil"/>
              <w:left w:val="single" w:sz="8" w:space="0" w:color="auto"/>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产品认证</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★产品通过中国环境标志产品认证和能源之星(Energy Star)认证，提供证书复印件</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产品通过中国质量认证中心颁发的CCC强制性产品认证，提供证书复印件</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val="restart"/>
            <w:tcBorders>
              <w:top w:val="nil"/>
              <w:left w:val="single" w:sz="8" w:space="0" w:color="auto"/>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厂商资质</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★设备厂商需具有中国质量认证中心颁发的CCC现场检测实验室证</w:t>
            </w:r>
            <w:r w:rsidRPr="0007078E">
              <w:rPr>
                <w:rFonts w:ascii="宋体" w:eastAsia="宋体" w:hAnsi="宋体" w:cs="宋体" w:hint="eastAsia"/>
                <w:kern w:val="0"/>
                <w:sz w:val="18"/>
                <w:szCs w:val="18"/>
              </w:rPr>
              <w:lastRenderedPageBreak/>
              <w:t>书，提供证书复印件</w:t>
            </w:r>
          </w:p>
        </w:tc>
      </w:tr>
      <w:tr w:rsidR="007A1A98" w:rsidRPr="0007078E" w:rsidTr="00664C1B">
        <w:trPr>
          <w:trHeight w:val="53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★设备厂商需具备环境、机械、EMC、安规的测试能力，且具备由中国合格评定国家认可委员会颁发的CNAS可靠性实验室认证证书，提供证书复印件</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★设备厂商具有国家信息安全测评中心颁发的信息安全服务资质（安全工程类二级），提供证书复印件</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服务授权</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★提供三年原厂技术支持与售后服务，提供原厂售后服务承诺函盖鲜章原件和授权书盖鲜章原件，原件需装订在投标文件正本中。</w:t>
            </w:r>
          </w:p>
        </w:tc>
      </w:tr>
      <w:tr w:rsidR="007A1A98" w:rsidRPr="0007078E" w:rsidTr="00664C1B">
        <w:trPr>
          <w:trHeight w:val="530"/>
        </w:trPr>
        <w:tc>
          <w:tcPr>
            <w:tcW w:w="427" w:type="dxa"/>
            <w:vMerge w:val="restart"/>
            <w:tcBorders>
              <w:top w:val="nil"/>
              <w:left w:val="single" w:sz="8" w:space="0" w:color="auto"/>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3</w:t>
            </w:r>
          </w:p>
        </w:tc>
        <w:tc>
          <w:tcPr>
            <w:tcW w:w="805" w:type="dxa"/>
            <w:vMerge w:val="restart"/>
            <w:tcBorders>
              <w:top w:val="nil"/>
              <w:left w:val="single" w:sz="8" w:space="0" w:color="auto"/>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存储系统</w:t>
            </w:r>
          </w:p>
        </w:tc>
        <w:tc>
          <w:tcPr>
            <w:tcW w:w="1452"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品牌</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★采用原厂设计、制造的存储产品；主流企业级存储设备厂商，为2016年全年或者2017年任意季度的IDC外部磁盘存储中国国内市场排名前四位，提供IDC出具的官方证明复印件。</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厂商资质</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★所投存储系统厂商是SNIA存储网络工业协会Vendor Large最高投票权厂家，提供官网查询链接及截图</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总体要求</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 xml:space="preserve">统一存储架构，同时支持NAS、IP SAN和FC SAN，SAN和NAS一体化，不需额外配置NAS网关 </w:t>
            </w:r>
          </w:p>
        </w:tc>
      </w:tr>
      <w:tr w:rsidR="007A1A98" w:rsidRPr="0007078E" w:rsidTr="00664C1B">
        <w:trPr>
          <w:trHeight w:val="53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控制器</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★多控制器架构，本次配置≥2个控制单元，支持≥8个控制单元，主机业务在控制器间动态均衡，主机业务因链路切故障需要切换控制器，控制器无需复位，无死机现象，业务不中断</w:t>
            </w:r>
          </w:p>
        </w:tc>
      </w:tr>
      <w:tr w:rsidR="007A1A98" w:rsidRPr="0007078E" w:rsidTr="00664C1B">
        <w:trPr>
          <w:trHeight w:val="53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缓存容量</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本次配置缓存容量≥96GB，支持最大缓存≥512GB，（纯SAN缓存，不含任何性能加速模块或NAS缓存、FlashCache、PAM卡，SSD Cache等）</w:t>
            </w:r>
          </w:p>
        </w:tc>
      </w:tr>
      <w:tr w:rsidR="007A1A98" w:rsidRPr="0007078E" w:rsidTr="00664C1B">
        <w:trPr>
          <w:trHeight w:val="53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主机接口</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★支持8Gbps FC、1Gbps iSCSI、10Gbps iSCSI、10Gbps FCoE,16Gbps FC，56Gb IB，本次配置8*16G FC主机端口（含多模光模块）和8*GE主机接口</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磁盘通道及接口</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本次配置4个SAS3.0后端磁盘端口，单端口4*12Gb/s</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存储容量</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★配置25块1.2TB 10K SAS磁盘，支持RAID 0、1、3、10、50、5、6等</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存储容量扩展性</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非集群模式下，磁盘阵列双控最大可配置内置磁盘数量≥720块</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val="restart"/>
            <w:tcBorders>
              <w:top w:val="nil"/>
              <w:left w:val="single" w:sz="8" w:space="0" w:color="auto"/>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可靠性</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快速恢复技术能够保障硬盘失效后的故障时间最短，减少风险</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冗余电源、风扇、控制器、缓存断电保护功能</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磁盘、电源、IO模块都可以不停机热插拔</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val="restart"/>
            <w:tcBorders>
              <w:top w:val="nil"/>
              <w:left w:val="single" w:sz="8" w:space="0" w:color="auto"/>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系统管理功能</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配置存储设备管理软件和原厂主机多路径软件</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配置自动精简配置，结合业务应用，进行空间的预分配，增加业务空间分配的灵活性，保证后续业务平滑扩展</w:t>
            </w:r>
          </w:p>
        </w:tc>
      </w:tr>
      <w:tr w:rsidR="007A1A98" w:rsidRPr="0007078E" w:rsidTr="00664C1B">
        <w:trPr>
          <w:trHeight w:val="53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支持存储级双活方案(免网关设计)，存储系统间可实现负载均衡的双活镜像以及无中断的跨站点接管，任何一台存储故障，业务不宕机，数据不丢失，存储双活方案须为Active-Active(A-A)模式（以官网查询链接或者官网彩页为准）</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支持重复数据删除和数据压缩功能，提升空间的有效利用率</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支持QOS(质量服务保证）功能，可以按照业务优先级不同调配资源以及流量控制管理功能，保障核心业务优先得到处理</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★配置数据销毁功能</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配置多租户功能，实现资源的隔离，分权分域</w:t>
            </w:r>
          </w:p>
        </w:tc>
      </w:tr>
      <w:tr w:rsidR="007A1A98" w:rsidRPr="0007078E" w:rsidTr="00664C1B">
        <w:trPr>
          <w:trHeight w:val="53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配置图形化和命令行方式的存储管理软件，支持存储统一管理功能，能够实现全系列存储产品统一管理，并提供全局拓扑展示、容量分析、性能分析、故障定位和端到端业务可视等强大功能，具有中英文管理界面</w:t>
            </w:r>
          </w:p>
        </w:tc>
      </w:tr>
      <w:tr w:rsidR="007A1A98" w:rsidRPr="0007078E" w:rsidTr="00664C1B">
        <w:trPr>
          <w:trHeight w:val="7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支持自动分级存储，能够以XX KB～MB的热点颗粒度为单位进行自动分级调整，提供图形化的自动分层策略调整工具，能够对数据分层的时间窗口和分层方式进行调整，提高存储资源利用效率，即支持在特定的时间段（定时），开启I/O监控热点数据，自动进行数据迁移；具备至少3层分级（SSD、SAS、NL-SAS）</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支持智能SSD Cache功能，使用SSD做缓存对热点数据提升响应速度</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支持数据卷快照、克隆、卷复制、卷镜像功能</w:t>
            </w:r>
          </w:p>
        </w:tc>
      </w:tr>
      <w:tr w:rsidR="007A1A98" w:rsidRPr="0007078E" w:rsidTr="00664C1B">
        <w:trPr>
          <w:trHeight w:val="53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★支持Cache缓存分区功能，可针对不同的应用配置不同大小的缓存分区，系统将保证该分区中的缓存资源被该应用独占，并根据业务实际情况实时动态调配不同分区中的其他资源，从而保证位于该分区的应用性能</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支持基于磁盘阵列自身的容灾复制软件许可，提供同步和异步方式的数据复制，能够提供基于FC和IP链路的复制功能</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支持异构存储虚拟化功能，接管不同品牌存储，形成存储资源池，存储空间统一管理维护</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val="restart"/>
            <w:tcBorders>
              <w:top w:val="nil"/>
              <w:left w:val="single" w:sz="8" w:space="0" w:color="auto"/>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产品认证</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★提供原厂商存储核心软件著作权证书</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存储产品通过CCC认证，提供证书</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★存储产品通过中国环境标志产品认证、CQC节能认证和能源之星认证，提供证书</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服务支持</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★提供三年原厂技术支持与售后服务，提供原厂售后服务承诺函盖鲜章原件和授权书盖鲜章原件，原件需装订在投标文件正本中。</w:t>
            </w:r>
          </w:p>
        </w:tc>
      </w:tr>
      <w:tr w:rsidR="007A1A98" w:rsidRPr="0007078E" w:rsidTr="00664C1B">
        <w:trPr>
          <w:trHeight w:val="530"/>
        </w:trPr>
        <w:tc>
          <w:tcPr>
            <w:tcW w:w="427" w:type="dxa"/>
            <w:tcBorders>
              <w:top w:val="nil"/>
              <w:left w:val="single" w:sz="8" w:space="0" w:color="auto"/>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4</w:t>
            </w:r>
          </w:p>
        </w:tc>
        <w:tc>
          <w:tcPr>
            <w:tcW w:w="805"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光纤交换机</w:t>
            </w:r>
          </w:p>
        </w:tc>
        <w:tc>
          <w:tcPr>
            <w:tcW w:w="1452"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配置要求</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24口16Gb光纤交换机，12端口激活授权，包含12个16Gb多模模块，端口类型支持D_Port（诊断端口）、E_Port、EX_Port、F_Port、M_Port（镜像端口）；可实现基于交换机类型的自我发现（U_Port）；端口速率为2、4、8、16Gbps端口速率自适应；配置单电源</w:t>
            </w:r>
          </w:p>
        </w:tc>
      </w:tr>
      <w:tr w:rsidR="007A1A98" w:rsidRPr="0007078E" w:rsidTr="00664C1B">
        <w:trPr>
          <w:trHeight w:val="290"/>
        </w:trPr>
        <w:tc>
          <w:tcPr>
            <w:tcW w:w="427" w:type="dxa"/>
            <w:vMerge w:val="restart"/>
            <w:tcBorders>
              <w:top w:val="nil"/>
              <w:left w:val="single" w:sz="8" w:space="0" w:color="auto"/>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5</w:t>
            </w:r>
          </w:p>
        </w:tc>
        <w:tc>
          <w:tcPr>
            <w:tcW w:w="805" w:type="dxa"/>
            <w:vMerge w:val="restart"/>
            <w:tcBorders>
              <w:top w:val="nil"/>
              <w:left w:val="single" w:sz="8" w:space="0" w:color="auto"/>
              <w:bottom w:val="single" w:sz="8" w:space="0" w:color="auto"/>
              <w:right w:val="single" w:sz="8" w:space="0" w:color="auto"/>
            </w:tcBorders>
            <w:shd w:val="clear" w:color="000000" w:fill="FFFFFF"/>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服务器虚拟化软件</w:t>
            </w:r>
          </w:p>
        </w:tc>
        <w:tc>
          <w:tcPr>
            <w:tcW w:w="145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基本要求</w:t>
            </w: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★因所购产品须与原有Vmware虚拟化平台统一管理使用，所以要求所投产品必须与Vmare产品兼容</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000000"/>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★采用裸金属架构，无需绑定操作系统即可搭建虚拟化平台。Hypervisor结构精简，部署后所占用的存储空间在200M以下</w:t>
            </w:r>
          </w:p>
        </w:tc>
      </w:tr>
      <w:tr w:rsidR="007A1A98" w:rsidRPr="0007078E" w:rsidTr="00664C1B">
        <w:trPr>
          <w:trHeight w:val="53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000000"/>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虚拟机之间可以做到隔离保护，其中每一个虚拟机发生故障都不会影响同一个物理机上的其它虚拟机运行，每个虚拟机上的用户权限只限于本虚拟机之内，以保障系统平台的安全性</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000000"/>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虚拟机可以实现物理机的全部功能，如具有自己的资源（内存、CPU、网卡、存储），可以指定单独的IP地址、MAC地址等</w:t>
            </w:r>
          </w:p>
        </w:tc>
      </w:tr>
      <w:tr w:rsidR="007A1A98" w:rsidRPr="0007078E" w:rsidTr="00664C1B">
        <w:trPr>
          <w:trHeight w:val="53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000000"/>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能够提供性能监控功能，可以对资源中的CPU、网络、磁盘使用率等指标进行实时统计，并能反映目前物理机、虚拟机的资源瓶颈</w:t>
            </w:r>
          </w:p>
        </w:tc>
      </w:tr>
      <w:tr w:rsidR="007A1A98" w:rsidRPr="0007078E" w:rsidTr="00664C1B">
        <w:trPr>
          <w:trHeight w:val="53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val="restart"/>
            <w:tcBorders>
              <w:top w:val="nil"/>
              <w:left w:val="single" w:sz="8" w:space="0" w:color="auto"/>
              <w:bottom w:val="single" w:sz="8" w:space="0" w:color="auto"/>
              <w:right w:val="single" w:sz="8" w:space="0" w:color="auto"/>
            </w:tcBorders>
            <w:shd w:val="clear" w:color="000000" w:fill="FFFFFF"/>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兼容性要求</w:t>
            </w: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支持现有市场上的主流x86服务器，具有双方认可的官方服务器硬件兼容性列表，包括IBM、HP、DELL、Cisco、NEC以及国内自主品牌服务器等</w:t>
            </w:r>
          </w:p>
        </w:tc>
      </w:tr>
      <w:tr w:rsidR="007A1A98" w:rsidRPr="0007078E" w:rsidTr="00664C1B">
        <w:trPr>
          <w:trHeight w:val="53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兼容现有市场上主流的存储阵列产品，具有双方认可的官方存储阵列兼容性列表，存储阵列类型包括SAN、NAS和iSCSI等，存储阵列品牌包括EMC、IBM、HP、HDS、NetApp、Dell、华为等</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兼容现有市场上主流厂商的多款不同型号的服务器配件、网卡和HBA卡产品</w:t>
            </w:r>
          </w:p>
        </w:tc>
      </w:tr>
      <w:tr w:rsidR="007A1A98" w:rsidRPr="0007078E" w:rsidTr="00664C1B">
        <w:trPr>
          <w:trHeight w:val="7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兼容现有市场上x86服务器上能够运行的主流操作系统，具有双方认可的官方客户操作系统兼容性列表， 尤其包括以下操作系统：Windows XP、Windows Vista、Windows 2000、Windows 2003、Windows 2008、Windows 8、Redhat Linux、Suse linux、Solaris x86、FreeBSD、Ubuntu、Debian、Mac OS等，虚拟机上的操作系统不进行任何修改即可运行</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支持NVIDIA GRID vGPU , NVIDIA 硬件加速图形处理为桌面虚拟化提供出色的2D和3D图形</w:t>
            </w:r>
          </w:p>
        </w:tc>
      </w:tr>
      <w:tr w:rsidR="007A1A98" w:rsidRPr="0007078E" w:rsidTr="00664C1B">
        <w:trPr>
          <w:trHeight w:val="53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val="restart"/>
            <w:tcBorders>
              <w:top w:val="nil"/>
              <w:left w:val="single" w:sz="8" w:space="0" w:color="auto"/>
              <w:bottom w:val="single" w:sz="8" w:space="0" w:color="auto"/>
              <w:right w:val="single" w:sz="8" w:space="0" w:color="auto"/>
            </w:tcBorders>
            <w:shd w:val="clear" w:color="000000" w:fill="FFFFFF"/>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功能性要求</w:t>
            </w: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提供HA功能，当集群中的主机硬件或虚拟化软件发生故障时，该主机上的虚拟机可以在集群之内的其它主机上自动重启。当虚拟机的客户操作系统出现故障时，可以根据优先级和依赖关系自动重启该虚拟机客户操作系统，保障业务连续性</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支持UEFI安全启动功能，通过确保映像未被篡改并阻止加载未授权组件来保护Hypervisor和客户操作系统</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提供对虚拟机和磁盘数据的静态加密功能，虚拟机在线迁移过程中可以对虚拟机和磁盘数据进行加密，防止进行未授权访问</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提供适用于容器的虚拟基础架构平台，提供REST API接口来接收并执行开发人员的命令</w:t>
            </w:r>
          </w:p>
        </w:tc>
      </w:tr>
      <w:tr w:rsidR="007A1A98" w:rsidRPr="0007078E" w:rsidTr="00664C1B">
        <w:trPr>
          <w:trHeight w:val="53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主动监控服务器的运行状况（系统内存、本地存储、供电、制冷和网络等），在问题发生之前将虚拟机从亚健康服务器迁移到健康的服务器上</w:t>
            </w:r>
          </w:p>
        </w:tc>
      </w:tr>
      <w:tr w:rsidR="007A1A98" w:rsidRPr="0007078E" w:rsidTr="00664C1B">
        <w:trPr>
          <w:trHeight w:val="53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提供容错机制，可以保证运行虚拟机的主机发生故障时，虚拟机会自动触发透明故障切换，同时不会引起任何数据丢失或停机。支持不少于4个虚拟CPU的工作负载容错功能</w:t>
            </w:r>
          </w:p>
        </w:tc>
      </w:tr>
      <w:tr w:rsidR="007A1A98" w:rsidRPr="0007078E" w:rsidTr="00664C1B">
        <w:trPr>
          <w:trHeight w:val="53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支持虚拟机的在线迁移功能，无论有无共享存储，都可以在不中断用户使用和不丢失服务的情况下在服务器之间实时迁移虚拟机，保障业务连续性</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支持跨分布式交换机、三层、数据中心和跨云的虚拟机在线复制、迁移，可实现远距离无中断实时迁移工作负载</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可以实现基于LAN或WAN的、独立于磁盘阵列的虚拟机级别的复制，可以对虚拟机数据进行基于多个时间点的复制</w:t>
            </w:r>
          </w:p>
        </w:tc>
      </w:tr>
      <w:tr w:rsidR="007A1A98" w:rsidRPr="0007078E" w:rsidTr="00664C1B">
        <w:trPr>
          <w:trHeight w:val="7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 xml:space="preserve">★提供虚拟机的备份功能，能够利用重复数据删除技术对整个虚拟机或虚拟机单个磁盘快速进行无代理备份(全备份或增量备份)和恢复。同时提供备份接口，能够与第三方备份软件无缝兼容对虚拟机进行集中备份。还支持诸如Microsoft Exchange、SQL Server 和 </w:t>
            </w:r>
            <w:r w:rsidRPr="0007078E">
              <w:rPr>
                <w:rFonts w:ascii="宋体" w:eastAsia="宋体" w:hAnsi="宋体" w:cs="宋体" w:hint="eastAsia"/>
                <w:kern w:val="0"/>
                <w:sz w:val="18"/>
                <w:szCs w:val="18"/>
              </w:rPr>
              <w:lastRenderedPageBreak/>
              <w:t>SharePoint 应用级的备份</w:t>
            </w:r>
          </w:p>
        </w:tc>
      </w:tr>
      <w:tr w:rsidR="007A1A98" w:rsidRPr="0007078E" w:rsidTr="00664C1B">
        <w:trPr>
          <w:trHeight w:val="53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提供高效的内存调度与保护机制，能够实现内存的过量使用，以此保证虚拟平台不会被暂时的物理内存耗尽而崩溃，同时实现虚拟内存可以超过物理内存</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虚拟机支持多路虚拟CPU（vSMP）技术，以满足高负载应用环境的要求</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可以为虚拟机创建一个或多个快照来保存虚拟机的基于时间点的运行状况和数据</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提供专用的P2V工具，实现在线物理机至虚拟机的无间断平滑转换</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虚拟机支持USB 3.0设备，支持3D显示卡虚拟化功能。虚拟机支持3D图形加速功能，可以根据需要启用或停用</w:t>
            </w:r>
          </w:p>
        </w:tc>
      </w:tr>
      <w:tr w:rsidR="007A1A98" w:rsidRPr="0007078E" w:rsidTr="00664C1B">
        <w:trPr>
          <w:trHeight w:val="53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虚拟化平台可以内建标准虚拟交换机，实现虚拟机之间或虚拟机与物理机之间的网络调度，支持同一物理机上虚拟机之间的网络隔离(支持VLAN)</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支持16 Gb端到端光纤通道</w:t>
            </w:r>
          </w:p>
        </w:tc>
      </w:tr>
      <w:tr w:rsidR="007A1A98" w:rsidRPr="0007078E" w:rsidTr="00664C1B">
        <w:trPr>
          <w:trHeight w:val="53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提供防病毒和防恶意软件解决方案，可以与第三方杀毒软件或安全软件融合，无需在虚拟机内安装代理即可保护虚拟机，实现虚拟化环境下的安全防范</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提供物理主机级别的无状态防火墙，无需使用IPTABLES，管理员可以用命令行和图形化界面配置防火墙</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虚拟机支持直接访问裸设备，将虚拟机数据直接存储在LUN上</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具有存储精简配置能力，可以超额分配存储容量，提高存储的利用率，减少存储容量的需求</w:t>
            </w:r>
          </w:p>
        </w:tc>
      </w:tr>
      <w:tr w:rsidR="007A1A98" w:rsidRPr="0007078E" w:rsidTr="00664C1B">
        <w:trPr>
          <w:trHeight w:val="53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★提供虚拟机的存储在线迁移功能，无需中断或停机即可将正在运行的虚拟机从一个存储位置实时迁移到另一个存储位置。支持跨不同存储类型以及不同厂商存储产品之间进行在线迁移</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提供热添加CPU，磁盘和内存的功能，无需中断或停机即可根据需要向虚拟机添加CPU，磁盘和内存</w:t>
            </w:r>
          </w:p>
        </w:tc>
      </w:tr>
      <w:tr w:rsidR="007A1A98" w:rsidRPr="0007078E" w:rsidTr="00664C1B">
        <w:trPr>
          <w:trHeight w:val="53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提供具有存储识别功能的API，使第三方存储厂商可以将存储软件与虚拟化平台更好的整合，使虚拟化平台能够识别特定磁盘阵列的功能特性以及状态信息</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支持无需停机即可在正在运行的物理主机上热插拔PCIe SSD驱动器（添加/删除）的功能</w:t>
            </w:r>
          </w:p>
        </w:tc>
      </w:tr>
      <w:tr w:rsidR="007A1A98" w:rsidRPr="0007078E" w:rsidTr="00664C1B">
        <w:trPr>
          <w:trHeight w:val="53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 xml:space="preserve">虚拟机可以被外部存储阵列识别，实现基于存储策略的管理(SPBM)，可允许跨存储层实现通用管理以及动态存储类服务自动化，可实现按虚拟机级别的数据服务(快照、克隆、远程复制、重复数据消除等) </w:t>
            </w:r>
          </w:p>
        </w:tc>
      </w:tr>
      <w:tr w:rsidR="007A1A98" w:rsidRPr="0007078E" w:rsidTr="00664C1B">
        <w:trPr>
          <w:trHeight w:val="53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支持跨多个LUN的共享数据文件系统，可以聚合至少32个异构逻辑卷（LUN），支持在线实时添加LUN以实现集群卷容量动态增长，可支持至少64TB容量集群卷。虚拟机文件系统也支持主流存储厂商的存储自动分层功能</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提供集中式自动管理物理主机和虚拟机补丁程序的功能</w:t>
            </w:r>
          </w:p>
        </w:tc>
      </w:tr>
      <w:tr w:rsidR="007A1A98" w:rsidRPr="0007078E" w:rsidTr="00664C1B">
        <w:trPr>
          <w:trHeight w:val="53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★提供将多台物理主机组成集群的能力，同时支持动态资源分配功能，可为整个集群中的虚拟机提供独立于硬件的动态负载平衡和资源分配，增强业务系统的服务质量</w:t>
            </w:r>
          </w:p>
        </w:tc>
      </w:tr>
      <w:tr w:rsidR="007A1A98" w:rsidRPr="0007078E" w:rsidTr="00664C1B">
        <w:trPr>
          <w:trHeight w:val="53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具有智能的电源管理功能，可以持续地优化每个集群中的服务器功耗，根据集群内服务器的负载状况对物理主机自行下电和加电，更好地支持绿色环保节能减排的政策</w:t>
            </w:r>
          </w:p>
        </w:tc>
      </w:tr>
      <w:tr w:rsidR="007A1A98" w:rsidRPr="0007078E" w:rsidTr="00664C1B">
        <w:trPr>
          <w:trHeight w:val="53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支持可靠内存技术，可以将关键的组件（如Hypervisor）放置在受支持硬件上已被确定为“可靠”的内存区域中，避免其受到无法纠正的内存错误的影响，提高系统稳定性</w:t>
            </w:r>
          </w:p>
        </w:tc>
      </w:tr>
      <w:tr w:rsidR="007A1A98" w:rsidRPr="0007078E" w:rsidTr="00664C1B">
        <w:trPr>
          <w:trHeight w:val="53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★提供基于存储的API，以利用基于磁盘阵列的高效操作和第三方存储供应商的多路径软件功能，进而改进性能，可靠性和可扩展性。支持对现有市场上主流的存储厂商的存储进行虚拟化加速功能</w:t>
            </w:r>
          </w:p>
        </w:tc>
      </w:tr>
      <w:tr w:rsidR="007A1A98" w:rsidRPr="0007078E" w:rsidTr="00664C1B">
        <w:trPr>
          <w:trHeight w:val="53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可以在虚拟化平台上运行Hadoop，支持多重Hadoop分发，能够在一个通用平台上无缝部署、运行和管理Hadoop 工作负载，基于策略自动配置Hadoop集群</w:t>
            </w:r>
          </w:p>
        </w:tc>
      </w:tr>
      <w:tr w:rsidR="007A1A98" w:rsidRPr="0007078E" w:rsidTr="00664C1B">
        <w:trPr>
          <w:trHeight w:val="53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提供分布式虚拟交换机功能，实现虚拟机之间或虚拟机与物理机之间的网络调度，通过分布式虚拟交换机可以在单一界面中对虚拟化集群环境进行统一的网络管理。同时提供网络接口，支持第三方虚拟网络交换机</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可以利用服务器的本地闪存，提供一个可大幅缩短应用延迟的高性能分布式读缓存层，提高虚拟机的性能</w:t>
            </w:r>
          </w:p>
        </w:tc>
      </w:tr>
      <w:tr w:rsidR="007A1A98" w:rsidRPr="0007078E" w:rsidTr="00664C1B">
        <w:trPr>
          <w:trHeight w:val="53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★提供虚拟机存储的动态负载平衡功能，通过存储特征来确定虚拟机数据在创建和使用时的最佳驻留位置，可根据存储卷性能及容量情况进行无中断自动迁移，消除存储隐患</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支持网络 IO 控制 — 支持按虚拟机和分布式交换机进行带宽预留,以保证最低服务级别</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支持存储的I/O控制功能，可以根据虚拟机的服务质量优先级别，对存储I/O进行流量控制，确保虚拟机对存储资源的访问</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支持单根I/O虚拟化功能(SR-IOV），以实现低延迟和高I/O工作负载，实现对复杂应用的性能优化</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通过按用户自定义的策略对存储进行分组，确保应用服务级别与可用存储相匹配，减少存储资源管理的复杂度</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★提供自动化部署能力，服务器无需安装虚拟化软件，即可实现主机的虚拟化软件运行，并通过虚拟化管理平台统一管理</w:t>
            </w:r>
          </w:p>
        </w:tc>
      </w:tr>
      <w:tr w:rsidR="007A1A98" w:rsidRPr="0007078E" w:rsidTr="00664C1B">
        <w:trPr>
          <w:trHeight w:val="53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提供可以被多台物理主机共享的主机配置文件，以缩短配置新主机所需的时间，并将相同的配置更改应用到多个主机，简化主机部署及满足合规性要求</w:t>
            </w:r>
          </w:p>
        </w:tc>
      </w:tr>
      <w:tr w:rsidR="007A1A98" w:rsidRPr="0007078E" w:rsidTr="00664C1B">
        <w:trPr>
          <w:trHeight w:val="28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val="restart"/>
            <w:tcBorders>
              <w:top w:val="nil"/>
              <w:left w:val="single" w:sz="8" w:space="0" w:color="auto"/>
              <w:bottom w:val="single" w:sz="8" w:space="0" w:color="auto"/>
              <w:right w:val="single" w:sz="8" w:space="0" w:color="auto"/>
            </w:tcBorders>
            <w:shd w:val="clear" w:color="000000" w:fill="FFFFFF"/>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扩展性要求</w:t>
            </w: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★每台虚拟化主机至少支持480颗逻辑CPU，要求提供官网链接</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每台虚拟化主机至少支持4096颗虚拟CPU(vCPU)</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★每台虚拟化主机至少支持12TB内存，要求提供官网链接</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每台虚拟化主机至少支持单个存储卷64TB大小</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每台虚拟化主机至少支持1024个虚拟机</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每个集群至少支持64个主机，至少支持8000个虚拟机</w:t>
            </w:r>
          </w:p>
        </w:tc>
      </w:tr>
      <w:tr w:rsidR="007A1A98" w:rsidRPr="0007078E" w:rsidTr="00664C1B">
        <w:trPr>
          <w:trHeight w:val="53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可以内建分布式虚拟交换机，每个分布式虚拟交换机可以管理至少1000台虚拟主机。每台主机的虚拟网络交换机的端口总数至少可以达到4096个</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每个虚拟机至少支持62TB的虚拟磁盘容量</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每个虚拟机至少支持128个vCPU,要求提供官网链接</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★每个虚拟机的内存至少可以达到4TB，要求提供官网链接</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每个虚拟机至少支持4个虚拟SATA适配器，每个虚拟SATA适配器的虚拟SATA设备数量至少可以达到30个</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★每台虚拟化服务器的虚拟机在线迁移并发数量至少可以达到8个，要求提供官网链接</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★官方公布虚拟机至少支持150种以上的客户操作系统，要求提供官网链接</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val="restart"/>
            <w:tcBorders>
              <w:top w:val="nil"/>
              <w:left w:val="single" w:sz="8" w:space="0" w:color="auto"/>
              <w:bottom w:val="single" w:sz="8" w:space="0" w:color="auto"/>
              <w:right w:val="single" w:sz="8" w:space="0" w:color="auto"/>
            </w:tcBorders>
            <w:shd w:val="clear" w:color="000000" w:fill="FFFFFF"/>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虚拟化管理</w:t>
            </w: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支持单点管理，可以从单个控制台对所有虚拟机的配置情况、负载情况进行集中监控，并根据实际需要实时进行资源调整。</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控制台自身具备备份和还原机制，可以对数据进行备份和还原</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控制台自身具备高可用机制，不依赖于任何外部共享存储或数据库，可以在5分钟内完成服务切换</w:t>
            </w:r>
          </w:p>
        </w:tc>
      </w:tr>
      <w:tr w:rsidR="007A1A98" w:rsidRPr="0007078E" w:rsidTr="00664C1B">
        <w:trPr>
          <w:trHeight w:val="53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每个控制台可管理至少1000台物理服务器、10000台已打开电源的虚拟机，15000台已注册的虚拟机，并可以通过链接至少10个控制台实例，跨10个实例管理30000个已打开电源的虚拟机和50000个已注册的虚拟机</w:t>
            </w:r>
          </w:p>
        </w:tc>
      </w:tr>
      <w:tr w:rsidR="007A1A98" w:rsidRPr="0007078E" w:rsidTr="00664C1B">
        <w:trPr>
          <w:trHeight w:val="53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★支持对包括虚拟机模板、ISO映像和脚本在内的内容进行存储库统一存储。用户可以从集中化位置存储和管理内容,以及通过发 / 订阅模型共享内容</w:t>
            </w:r>
          </w:p>
        </w:tc>
      </w:tr>
      <w:tr w:rsidR="007A1A98" w:rsidRPr="0007078E" w:rsidTr="00664C1B">
        <w:trPr>
          <w:trHeight w:val="7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提供统一的图形界面管理软件，可以在一个地点完成所有虚拟机的日常管理工作，包括控制管理、CPU内存管理、用户管理、存储管理、网络管理、日志收集、性能分析、故障诊断、权限管理、在线维护等工作。同时能够直接配置、管理存储阵列，具有对存储阵列的多路径管理功能。支持QoS能力，支持基于应用程序的服务级别自动管理功能</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可以支持Web Client和命令行管理功能</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★支持单点登录，用户只需登录一次，无需进一步的身份验证即可访问控制台并对集群进行监控与管理</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支持自定义角色和权限，可以限制用户对资源的访问，实现分级管理并增强安全性和灵活性</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★支持AD域整合，域用户可以访问控制台，由AD来处理用户身份验证</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管理软件可实现多管理软件级别互通功能，支持多管理中心架构，并可实现分布式管理</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可以记录重大配置更改以及发起这些更改的管理员的记录，可以导出报告以进行事件跟踪</w:t>
            </w:r>
          </w:p>
        </w:tc>
      </w:tr>
      <w:tr w:rsidR="007A1A98" w:rsidRPr="0007078E" w:rsidTr="00664C1B">
        <w:trPr>
          <w:trHeight w:val="53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提供自动报警功能，能够提供物理服务器或虚拟机的CPU、网络、 磁盘使用率等指标的实时数据统计，并能反映目前各物理服务器、虚拟</w:t>
            </w:r>
            <w:r w:rsidRPr="0007078E">
              <w:rPr>
                <w:rFonts w:ascii="宋体" w:eastAsia="宋体" w:hAnsi="宋体" w:cs="宋体" w:hint="eastAsia"/>
                <w:kern w:val="0"/>
                <w:sz w:val="18"/>
                <w:szCs w:val="18"/>
              </w:rPr>
              <w:lastRenderedPageBreak/>
              <w:t>机的资源瓶颈</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val="restart"/>
            <w:tcBorders>
              <w:top w:val="nil"/>
              <w:left w:val="single" w:sz="8" w:space="0" w:color="auto"/>
              <w:bottom w:val="single" w:sz="8" w:space="0" w:color="auto"/>
              <w:right w:val="single" w:sz="8" w:space="0" w:color="auto"/>
            </w:tcBorders>
            <w:shd w:val="clear" w:color="000000" w:fill="FFFFFF"/>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服务及其它要求</w:t>
            </w: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★虚拟化软件的所有功能必须为同一家厂商配置，禁止借用第三方软件的整合，以保证功能的可靠性和安全性</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★为保证软件产品质量、可靠性、合法性，需提供原厂针对此项目的授权承诺函、软件许可原厂下单确认函以及相应的原厂商服务</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厂商在中国有独立的软件研发中心，可以配置产品本地化优化与深度问题本地研发支持</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厂商在中国需要有200人以上的销售与技术团队力量，可以配置本地语言的售后专业服务</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★提供原厂工程师规划、设计、安装、调试等上门服务</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虚拟化管理平台配置API、SDK等接口，可以与第三方管理软件结合或二次开发</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★为市场成熟产品，被五百强企业广泛采用，在本地区内具有广泛的应用案例</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★配置1年5*12原厂商软件升级服务、在线支持服务、800电话支持服务，并配置授权服务承诺函，原件需装订在投标文件正本中。</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配置</w:t>
            </w: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★提供不少于 10 个物理CPU的授权（非OEM），管理中心软件1套</w:t>
            </w:r>
          </w:p>
        </w:tc>
      </w:tr>
      <w:tr w:rsidR="007A1A98" w:rsidRPr="0007078E" w:rsidTr="00664C1B">
        <w:trPr>
          <w:trHeight w:val="290"/>
        </w:trPr>
        <w:tc>
          <w:tcPr>
            <w:tcW w:w="427" w:type="dxa"/>
            <w:vMerge w:val="restart"/>
            <w:tcBorders>
              <w:top w:val="nil"/>
              <w:left w:val="single" w:sz="8" w:space="0" w:color="auto"/>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6</w:t>
            </w:r>
          </w:p>
        </w:tc>
        <w:tc>
          <w:tcPr>
            <w:tcW w:w="805" w:type="dxa"/>
            <w:vMerge w:val="restart"/>
            <w:tcBorders>
              <w:top w:val="nil"/>
              <w:left w:val="single" w:sz="8" w:space="0" w:color="auto"/>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校园核心交换机</w:t>
            </w:r>
          </w:p>
        </w:tc>
        <w:tc>
          <w:tcPr>
            <w:tcW w:w="1452"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设备性能</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交换容量≥52Tbps；包转发率≥7200Mpps(以官网最小值为准)</w:t>
            </w:r>
          </w:p>
        </w:tc>
      </w:tr>
      <w:tr w:rsidR="007A1A98" w:rsidRPr="0007078E" w:rsidTr="00664C1B">
        <w:trPr>
          <w:trHeight w:val="7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硬件要求</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主控引擎与交换网板物理分离；主控引擎≥2；独立交换网板≥4；整机业务板槽位数≥8；为保证设备散热效果和可靠性，要求设备支持模块化风扇框，可热插拔，独立风扇框数≥2；支持模块化电源，采用M+N电源冗余（AC和DC均支持），电源个数≥3；为保证设备硬件、软件成熟度，要求设备核心芯片为自研产品，提供权威测试报告</w:t>
            </w:r>
          </w:p>
        </w:tc>
      </w:tr>
      <w:tr w:rsidR="007A1A98" w:rsidRPr="0007078E" w:rsidTr="00664C1B">
        <w:trPr>
          <w:trHeight w:val="53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虚拟化</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★为了简化管理，支持纵向虚拟化技术，支持把交换机和AP虚拟为一台设备，支持两层子节点，且子节点接入交换机支持堆叠，提供权威第三方测试报告;支持横向虚拟化特性，可将多台设备虚拟成1台逻辑设备</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无线管理</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支持无线管理功能，实现对AP的接入控制、AP域管理、无线用户的统一认证管理</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IP路由</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支持静态路由、RIP、RIPng、OSPF、OSPFv3、BGP、BGP4+、ISIS、ISISv6</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val="restart"/>
            <w:tcBorders>
              <w:top w:val="nil"/>
              <w:left w:val="single" w:sz="8" w:space="0" w:color="auto"/>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可靠性</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支持硬件BFD/OAM，3.3ms稳定均匀发包检测，提高设备的可靠性</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支持G.8032以太环网保护协议</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设备管理</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支持SNMPv1/v2/v3，支持热补丁和远程在线升级</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val="restart"/>
            <w:tcBorders>
              <w:top w:val="nil"/>
              <w:left w:val="single" w:sz="8" w:space="0" w:color="auto"/>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资质证书</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提供工信部入网证书</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设备必须符合国家信息安全技术要求，制造厂商需具备中国信息安全服务资质（安全工程类二级A类）</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投标产品须是国内外主流厂商产品，所投厂商的交换机产品在中国区市场占有率排名前四，提供权威的国际咨询机构证明报告</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所用产品必须为2014年-2016年中国电子信息百强企业生产</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具备ISO 20000IT服务管理体系认证证书</w:t>
            </w:r>
          </w:p>
        </w:tc>
      </w:tr>
      <w:tr w:rsidR="007A1A98" w:rsidRPr="0007078E" w:rsidTr="00664C1B">
        <w:trPr>
          <w:trHeight w:val="53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实配要求</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★单台配置要求：双主控，独立交换网板2块，交流电源3块；配置≥16个万兆光口，≥28个千兆光口，≥36个千兆电口；≥8个万兆多模模块，≥12个千兆单模模块；配置虚拟化所需授权及高速线缆</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产品授权</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★投标现场提供原厂商针对本项目的授权书原件，原件需装订在投标文件正本中。</w:t>
            </w:r>
          </w:p>
        </w:tc>
      </w:tr>
      <w:tr w:rsidR="007A1A98" w:rsidRPr="0007078E" w:rsidTr="00664C1B">
        <w:trPr>
          <w:trHeight w:val="290"/>
        </w:trPr>
        <w:tc>
          <w:tcPr>
            <w:tcW w:w="427" w:type="dxa"/>
            <w:vMerge w:val="restart"/>
            <w:tcBorders>
              <w:top w:val="nil"/>
              <w:left w:val="single" w:sz="8" w:space="0" w:color="auto"/>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7</w:t>
            </w:r>
          </w:p>
        </w:tc>
        <w:tc>
          <w:tcPr>
            <w:tcW w:w="805" w:type="dxa"/>
            <w:vMerge w:val="restart"/>
            <w:tcBorders>
              <w:top w:val="nil"/>
              <w:left w:val="single" w:sz="8" w:space="0" w:color="auto"/>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数据中心核心交换机</w:t>
            </w:r>
          </w:p>
        </w:tc>
        <w:tc>
          <w:tcPr>
            <w:tcW w:w="1452"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设备性能</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交换容量≥19Tbps;；包转发率≥2800Mpps；以官网数据最小值为准</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机框槽位</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★主控引擎≥2；独立业务槽位数≥6</w:t>
            </w:r>
          </w:p>
        </w:tc>
      </w:tr>
      <w:tr w:rsidR="007A1A98" w:rsidRPr="0007078E" w:rsidTr="00664C1B">
        <w:trPr>
          <w:trHeight w:val="7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硬件架构</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为保证设备散热效果和可靠性，要求设备支持模块化风扇框，可热插拔，独立风扇框数≥2，需提供设备证明照片;为利于设备散热，设备为后出风风道设计，提供第三方检测报告;为了简化管理，支持纵向虚拟化技术，支持把交换机和AP虚拟为一台设备，支持两层子节点，且子节点接入交换机支持堆叠，提供权威第三方测试报告</w:t>
            </w:r>
          </w:p>
        </w:tc>
      </w:tr>
      <w:tr w:rsidR="007A1A98" w:rsidRPr="0007078E" w:rsidTr="00664C1B">
        <w:trPr>
          <w:trHeight w:val="53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VLAN</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支持4K VLAN；支持1：1，N：1 VLAN mapping；支持端口VLAN，协议VLAN，IP子网VLAN；支持Super VLAN；支持Voice VLAN；支持 PVLAN 或类似技术</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无线管理</w:t>
            </w: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 xml:space="preserve">支持无线AC功能，AP管理能力≥2000 </w:t>
            </w:r>
          </w:p>
        </w:tc>
      </w:tr>
      <w:tr w:rsidR="007A1A98" w:rsidRPr="0007078E" w:rsidTr="00664C1B">
        <w:trPr>
          <w:trHeight w:val="53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IPV6</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支持IPV6；支持IPv6路由协议 RIPng ISISv6 OSPFv3 BGPv4+；支持IPv6过渡技术，IPv4/IPv6双栈、6over4隧道、4 over6隧道；支持IPv6 DHCP SERVER, IPv6 DHCP Relay, DHCP Snooping，支持IPv6 Souce Guard；IPv6 ACL规格≥64K</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数据中心特性</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支持TRILL、VXLAN、FCoE等数据中心特性</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端口性能</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★要求交换机每GE端口和每10GE端口支持200ms大缓存，提供第三方权威测试报告</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val="restart"/>
            <w:tcBorders>
              <w:top w:val="nil"/>
              <w:left w:val="single" w:sz="8" w:space="0" w:color="auto"/>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管理特性</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支持SNMP V1/V2/V3、Telnet、RMON、SSHV2</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支持通过命令行、中文图形化配置软件等方式进行配置和管理</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Open Flow</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支持Meter，支持Open Flow 1.3标准</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实配要求</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★单台配置要求：双主控板，双交流电源，≥48个千兆电口；≥16个万兆SFP+光口；≥16个千兆SFP光口；含2个万兆多模模块</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val="restart"/>
            <w:tcBorders>
              <w:top w:val="nil"/>
              <w:left w:val="single" w:sz="8" w:space="0" w:color="auto"/>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资质要求</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提供设备入网证书</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投标网络设备厂商必须为内资或内资控股品牌，要求注册资本内资控股比例达80%以上，并提供相关证明文件</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auto" w:fill="auto"/>
            <w:vAlign w:val="center"/>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产品授权</w:t>
            </w:r>
          </w:p>
        </w:tc>
        <w:tc>
          <w:tcPr>
            <w:tcW w:w="5528" w:type="dxa"/>
            <w:tcBorders>
              <w:top w:val="nil"/>
              <w:left w:val="nil"/>
              <w:bottom w:val="single" w:sz="8" w:space="0" w:color="auto"/>
              <w:right w:val="single" w:sz="8" w:space="0" w:color="auto"/>
            </w:tcBorders>
            <w:shd w:val="clear" w:color="auto" w:fill="auto"/>
            <w:vAlign w:val="center"/>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★投标现场提供原厂商针对本项目的授权书原件，原件需装订在投标文件正本中。</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其他要求</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为保证设备兼容性及后期维护方便，要求与核心交换机为同一品牌</w:t>
            </w:r>
          </w:p>
        </w:tc>
      </w:tr>
      <w:tr w:rsidR="007A1A98" w:rsidRPr="0007078E" w:rsidTr="00664C1B">
        <w:trPr>
          <w:trHeight w:val="290"/>
        </w:trPr>
        <w:tc>
          <w:tcPr>
            <w:tcW w:w="427" w:type="dxa"/>
            <w:vMerge w:val="restart"/>
            <w:tcBorders>
              <w:top w:val="nil"/>
              <w:left w:val="single" w:sz="8" w:space="0" w:color="auto"/>
              <w:bottom w:val="single" w:sz="8" w:space="0" w:color="auto"/>
              <w:right w:val="single" w:sz="8" w:space="0" w:color="auto"/>
            </w:tcBorders>
            <w:shd w:val="clear" w:color="000000" w:fill="FFFFFF"/>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8</w:t>
            </w:r>
          </w:p>
        </w:tc>
        <w:tc>
          <w:tcPr>
            <w:tcW w:w="805" w:type="dxa"/>
            <w:vMerge w:val="restart"/>
            <w:tcBorders>
              <w:top w:val="nil"/>
              <w:left w:val="single" w:sz="8" w:space="0" w:color="auto"/>
              <w:bottom w:val="single" w:sz="8" w:space="0" w:color="auto"/>
              <w:right w:val="single" w:sz="8" w:space="0" w:color="auto"/>
            </w:tcBorders>
            <w:shd w:val="clear" w:color="000000" w:fill="FFFFFF"/>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接入交换机</w:t>
            </w:r>
          </w:p>
        </w:tc>
        <w:tc>
          <w:tcPr>
            <w:tcW w:w="1452"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设备性能</w:t>
            </w: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★交换容量≥336Gbps，转发性能≥144Mpps；实配要求：48*10/100/1000BASE-T；4个千兆SFP端口，含1个千兆单模模块</w:t>
            </w:r>
          </w:p>
        </w:tc>
      </w:tr>
      <w:tr w:rsidR="007A1A98" w:rsidRPr="0007078E" w:rsidTr="00664C1B">
        <w:trPr>
          <w:trHeight w:val="53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二层功能</w:t>
            </w: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支持端口VLAN，协议VLAN，IP子网VLAN；支持Super VLAN；支持Voice VLAN；支持组播VLAN；支持IEEE 802.1d(STP), 802.w(RSTP), 802.1s(MSTP)；支持VLAN内端口隔离；支持Smart link</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组播</w:t>
            </w: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支持IGMP v1/v2/v3 Snooping和快速离开机制；支持VLAN内组播转发和组播多VLAN复制</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路由协议</w:t>
            </w: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 xml:space="preserve">★支持RIP、OSPF动态路由协议；提供官网截图 </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QoS</w:t>
            </w: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至少具备8个队列；支持SP, DWRR，SP+DWRR调度方式；支持双向端</w:t>
            </w:r>
            <w:r w:rsidRPr="0007078E">
              <w:rPr>
                <w:rFonts w:ascii="宋体" w:eastAsia="宋体" w:hAnsi="宋体" w:cs="宋体" w:hint="eastAsia"/>
                <w:kern w:val="0"/>
                <w:sz w:val="18"/>
                <w:szCs w:val="18"/>
              </w:rPr>
              <w:lastRenderedPageBreak/>
              <w:t>口限速，限速粒度64K；提供广播风暴抑制功能；双向流限速</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安全功能</w:t>
            </w: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支持MFF，CPU防攻击功能</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val="restart"/>
            <w:tcBorders>
              <w:top w:val="nil"/>
              <w:left w:val="single" w:sz="8" w:space="0" w:color="auto"/>
              <w:bottom w:val="single" w:sz="8" w:space="0" w:color="auto"/>
              <w:right w:val="single" w:sz="8" w:space="0" w:color="auto"/>
            </w:tcBorders>
            <w:shd w:val="clear" w:color="000000" w:fill="FFFFFF"/>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管理协议</w:t>
            </w: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支持SNMP v1/v2/v3、Telnet、RMON、SSHv2</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支持通过命令行、Web、中文图形化配置软件等方式进行配置和管理</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SDN</w:t>
            </w: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支持openflow1.3特性</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其他</w:t>
            </w:r>
          </w:p>
        </w:tc>
        <w:tc>
          <w:tcPr>
            <w:tcW w:w="5528"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★为保证兼容性与统一管理，要求网络设备同一品牌</w:t>
            </w:r>
          </w:p>
        </w:tc>
      </w:tr>
      <w:tr w:rsidR="007A1A98" w:rsidRPr="0007078E" w:rsidTr="00664C1B">
        <w:trPr>
          <w:trHeight w:val="790"/>
        </w:trPr>
        <w:tc>
          <w:tcPr>
            <w:tcW w:w="427" w:type="dxa"/>
            <w:vMerge w:val="restart"/>
            <w:tcBorders>
              <w:top w:val="nil"/>
              <w:left w:val="single" w:sz="8" w:space="0" w:color="auto"/>
              <w:bottom w:val="single" w:sz="8" w:space="0" w:color="000000"/>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9</w:t>
            </w:r>
          </w:p>
        </w:tc>
        <w:tc>
          <w:tcPr>
            <w:tcW w:w="805" w:type="dxa"/>
            <w:vMerge w:val="restart"/>
            <w:tcBorders>
              <w:top w:val="nil"/>
              <w:left w:val="single" w:sz="8" w:space="0" w:color="auto"/>
              <w:bottom w:val="single" w:sz="8" w:space="0" w:color="000000"/>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网络安全风险评估服务</w:t>
            </w:r>
          </w:p>
        </w:tc>
        <w:tc>
          <w:tcPr>
            <w:tcW w:w="1452"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评估内容要求</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采取资产识别与估值、威胁评估、弱点评估、分析现有安全措施和影响等措施，对现有数据中心信息系统安全风险进行综合分析，主动发现现有系统与网络中存在的问题与潜在的风险。风险评估完成后，根据用户的信息系统实际建设情况和风险等级给出相应的风险处置建议，并协助用户进行安全加固，尽可能在问题和风险造成实际影响前进行自我完善</w:t>
            </w:r>
          </w:p>
        </w:tc>
      </w:tr>
      <w:tr w:rsidR="007A1A98" w:rsidRPr="0007078E" w:rsidTr="00664C1B">
        <w:trPr>
          <w:trHeight w:val="290"/>
        </w:trPr>
        <w:tc>
          <w:tcPr>
            <w:tcW w:w="427" w:type="dxa"/>
            <w:vMerge/>
            <w:tcBorders>
              <w:top w:val="nil"/>
              <w:left w:val="single" w:sz="8" w:space="0" w:color="auto"/>
              <w:bottom w:val="single" w:sz="8" w:space="0" w:color="000000"/>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000000"/>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资质要求</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★投标人公司具有“信息安全服务（信息系统风险评估）”资质认证三级及以上资质</w:t>
            </w:r>
          </w:p>
        </w:tc>
      </w:tr>
      <w:tr w:rsidR="007A1A98" w:rsidRPr="0007078E" w:rsidTr="00664C1B">
        <w:trPr>
          <w:trHeight w:val="290"/>
        </w:trPr>
        <w:tc>
          <w:tcPr>
            <w:tcW w:w="427" w:type="dxa"/>
            <w:vMerge/>
            <w:tcBorders>
              <w:top w:val="nil"/>
              <w:left w:val="single" w:sz="8" w:space="0" w:color="auto"/>
              <w:bottom w:val="single" w:sz="8" w:space="0" w:color="000000"/>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000000"/>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技术能力要求</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★投标人拥有至少3名“信息安全保障人员CISAW-风险评估方向”认证证书的认证工程师（需提供工程师近3个月的社保记录）</w:t>
            </w:r>
          </w:p>
        </w:tc>
      </w:tr>
      <w:tr w:rsidR="007A1A98" w:rsidRPr="0007078E" w:rsidTr="00664C1B">
        <w:trPr>
          <w:trHeight w:val="290"/>
        </w:trPr>
        <w:tc>
          <w:tcPr>
            <w:tcW w:w="427" w:type="dxa"/>
            <w:vMerge w:val="restart"/>
            <w:tcBorders>
              <w:top w:val="nil"/>
              <w:left w:val="single" w:sz="8" w:space="0" w:color="auto"/>
              <w:bottom w:val="single" w:sz="8" w:space="0" w:color="auto"/>
              <w:right w:val="single" w:sz="8" w:space="0" w:color="auto"/>
            </w:tcBorders>
            <w:shd w:val="clear" w:color="000000" w:fill="FFFFFF"/>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10</w:t>
            </w:r>
          </w:p>
        </w:tc>
        <w:tc>
          <w:tcPr>
            <w:tcW w:w="805" w:type="dxa"/>
            <w:vMerge w:val="restart"/>
            <w:tcBorders>
              <w:top w:val="nil"/>
              <w:left w:val="single" w:sz="8" w:space="0" w:color="auto"/>
              <w:bottom w:val="single" w:sz="8" w:space="0" w:color="auto"/>
              <w:right w:val="single" w:sz="8" w:space="0" w:color="auto"/>
            </w:tcBorders>
            <w:shd w:val="clear" w:color="000000" w:fill="FFFFFF"/>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精密空调系统</w:t>
            </w:r>
          </w:p>
        </w:tc>
        <w:tc>
          <w:tcPr>
            <w:tcW w:w="1452" w:type="dxa"/>
            <w:vMerge w:val="restart"/>
            <w:tcBorders>
              <w:top w:val="nil"/>
              <w:left w:val="single" w:sz="8" w:space="0" w:color="auto"/>
              <w:bottom w:val="single" w:sz="8" w:space="0" w:color="auto"/>
              <w:right w:val="single" w:sz="8" w:space="0" w:color="auto"/>
            </w:tcBorders>
            <w:shd w:val="clear" w:color="000000" w:fill="FFFFFF"/>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基本参数</w:t>
            </w:r>
          </w:p>
        </w:tc>
        <w:tc>
          <w:tcPr>
            <w:tcW w:w="5528" w:type="dxa"/>
            <w:tcBorders>
              <w:top w:val="nil"/>
              <w:left w:val="nil"/>
              <w:bottom w:val="single" w:sz="8" w:space="0" w:color="auto"/>
              <w:right w:val="single" w:sz="8" w:space="0" w:color="auto"/>
            </w:tcBorders>
            <w:shd w:val="clear" w:color="auto" w:fill="auto"/>
            <w:hideMark/>
          </w:tcPr>
          <w:p w:rsidR="007A1A98" w:rsidRPr="0007078E" w:rsidRDefault="007A1A98" w:rsidP="00664C1B">
            <w:pPr>
              <w:rPr>
                <w:rFonts w:ascii="宋体" w:eastAsia="宋体" w:hAnsi="宋体"/>
                <w:sz w:val="18"/>
                <w:szCs w:val="18"/>
              </w:rPr>
            </w:pPr>
            <w:r w:rsidRPr="0007078E">
              <w:rPr>
                <w:rFonts w:ascii="宋体" w:eastAsia="宋体" w:hAnsi="宋体" w:hint="eastAsia"/>
                <w:sz w:val="18"/>
                <w:szCs w:val="18"/>
              </w:rPr>
              <w:t>（</w:t>
            </w:r>
            <w:r w:rsidRPr="0007078E">
              <w:rPr>
                <w:rFonts w:ascii="宋体" w:eastAsia="宋体" w:hAnsi="宋体"/>
                <w:sz w:val="18"/>
                <w:szCs w:val="18"/>
              </w:rPr>
              <w:t>1）本次空调机组选择上送风精密空调</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hideMark/>
          </w:tcPr>
          <w:p w:rsidR="007A1A98" w:rsidRPr="0007078E" w:rsidRDefault="007A1A98" w:rsidP="00664C1B">
            <w:pPr>
              <w:rPr>
                <w:rFonts w:ascii="宋体" w:eastAsia="宋体" w:hAnsi="宋体"/>
                <w:sz w:val="18"/>
                <w:szCs w:val="18"/>
              </w:rPr>
            </w:pPr>
            <w:r w:rsidRPr="0007078E">
              <w:rPr>
                <w:rFonts w:ascii="宋体" w:eastAsia="宋体" w:hAnsi="宋体" w:hint="eastAsia"/>
                <w:sz w:val="18"/>
                <w:szCs w:val="18"/>
              </w:rPr>
              <w:t>（</w:t>
            </w:r>
            <w:r w:rsidRPr="0007078E">
              <w:rPr>
                <w:rFonts w:ascii="宋体" w:eastAsia="宋体" w:hAnsi="宋体"/>
                <w:sz w:val="18"/>
                <w:szCs w:val="18"/>
              </w:rPr>
              <w:t>2）★总冷量：≥45kW</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hideMark/>
          </w:tcPr>
          <w:p w:rsidR="007A1A98" w:rsidRPr="0007078E" w:rsidRDefault="007A1A98" w:rsidP="00664C1B">
            <w:pPr>
              <w:rPr>
                <w:rFonts w:ascii="宋体" w:eastAsia="宋体" w:hAnsi="宋体"/>
                <w:sz w:val="18"/>
                <w:szCs w:val="18"/>
              </w:rPr>
            </w:pPr>
            <w:r w:rsidRPr="0007078E">
              <w:rPr>
                <w:rFonts w:ascii="宋体" w:eastAsia="宋体" w:hAnsi="宋体" w:hint="eastAsia"/>
                <w:sz w:val="18"/>
                <w:szCs w:val="18"/>
              </w:rPr>
              <w:t>（</w:t>
            </w:r>
            <w:r w:rsidRPr="0007078E">
              <w:rPr>
                <w:rFonts w:ascii="宋体" w:eastAsia="宋体" w:hAnsi="宋体"/>
                <w:sz w:val="18"/>
                <w:szCs w:val="18"/>
              </w:rPr>
              <w:t>3）显冷量：≥43.1kW</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hideMark/>
          </w:tcPr>
          <w:p w:rsidR="007A1A98" w:rsidRPr="0007078E" w:rsidRDefault="007A1A98" w:rsidP="00664C1B">
            <w:pPr>
              <w:rPr>
                <w:rFonts w:ascii="宋体" w:eastAsia="宋体" w:hAnsi="宋体"/>
                <w:sz w:val="18"/>
                <w:szCs w:val="18"/>
              </w:rPr>
            </w:pPr>
            <w:r w:rsidRPr="0007078E">
              <w:rPr>
                <w:rFonts w:ascii="宋体" w:eastAsia="宋体" w:hAnsi="宋体" w:hint="eastAsia"/>
                <w:sz w:val="18"/>
                <w:szCs w:val="18"/>
              </w:rPr>
              <w:t>（</w:t>
            </w:r>
            <w:r w:rsidRPr="0007078E">
              <w:rPr>
                <w:rFonts w:ascii="宋体" w:eastAsia="宋体" w:hAnsi="宋体"/>
                <w:sz w:val="18"/>
                <w:szCs w:val="18"/>
              </w:rPr>
              <w:t>4）★风量：≥13000m³/h</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hideMark/>
          </w:tcPr>
          <w:p w:rsidR="007A1A98" w:rsidRPr="0007078E" w:rsidRDefault="007A1A98" w:rsidP="00664C1B">
            <w:pPr>
              <w:rPr>
                <w:rFonts w:ascii="宋体" w:eastAsia="宋体" w:hAnsi="宋体"/>
                <w:sz w:val="18"/>
                <w:szCs w:val="18"/>
              </w:rPr>
            </w:pPr>
            <w:r w:rsidRPr="0007078E">
              <w:rPr>
                <w:rFonts w:ascii="宋体" w:eastAsia="宋体" w:hAnsi="宋体" w:hint="eastAsia"/>
                <w:sz w:val="18"/>
                <w:szCs w:val="18"/>
              </w:rPr>
              <w:t>（</w:t>
            </w:r>
            <w:r w:rsidRPr="0007078E">
              <w:rPr>
                <w:rFonts w:ascii="宋体" w:eastAsia="宋体" w:hAnsi="宋体"/>
                <w:sz w:val="18"/>
                <w:szCs w:val="18"/>
              </w:rPr>
              <w:t>5）加湿量：≥5kg/h</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hideMark/>
          </w:tcPr>
          <w:p w:rsidR="007A1A98" w:rsidRPr="0007078E" w:rsidRDefault="007A1A98" w:rsidP="00664C1B">
            <w:pPr>
              <w:rPr>
                <w:rFonts w:ascii="宋体" w:eastAsia="宋体" w:hAnsi="宋体"/>
                <w:sz w:val="18"/>
                <w:szCs w:val="18"/>
              </w:rPr>
            </w:pPr>
            <w:r w:rsidRPr="0007078E">
              <w:rPr>
                <w:rFonts w:ascii="宋体" w:eastAsia="宋体" w:hAnsi="宋体" w:hint="eastAsia"/>
                <w:sz w:val="18"/>
                <w:szCs w:val="18"/>
              </w:rPr>
              <w:t>（</w:t>
            </w:r>
            <w:r w:rsidRPr="0007078E">
              <w:rPr>
                <w:rFonts w:ascii="宋体" w:eastAsia="宋体" w:hAnsi="宋体"/>
                <w:sz w:val="18"/>
                <w:szCs w:val="18"/>
              </w:rPr>
              <w:t>6）加热能力：15KW</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val="restart"/>
            <w:tcBorders>
              <w:top w:val="nil"/>
              <w:left w:val="single" w:sz="8" w:space="0" w:color="auto"/>
              <w:bottom w:val="single" w:sz="8" w:space="0" w:color="auto"/>
              <w:right w:val="single" w:sz="8" w:space="0" w:color="auto"/>
            </w:tcBorders>
            <w:shd w:val="clear" w:color="000000" w:fill="FFFFFF"/>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电气性能</w:t>
            </w:r>
          </w:p>
        </w:tc>
        <w:tc>
          <w:tcPr>
            <w:tcW w:w="5528" w:type="dxa"/>
            <w:tcBorders>
              <w:top w:val="nil"/>
              <w:left w:val="nil"/>
              <w:bottom w:val="single" w:sz="8" w:space="0" w:color="auto"/>
              <w:right w:val="single" w:sz="8" w:space="0" w:color="auto"/>
            </w:tcBorders>
            <w:shd w:val="clear" w:color="auto" w:fill="auto"/>
            <w:hideMark/>
          </w:tcPr>
          <w:p w:rsidR="007A1A98" w:rsidRPr="0007078E" w:rsidRDefault="007A1A98" w:rsidP="00664C1B">
            <w:pPr>
              <w:rPr>
                <w:rFonts w:ascii="宋体" w:eastAsia="宋体" w:hAnsi="宋体"/>
                <w:sz w:val="18"/>
                <w:szCs w:val="18"/>
              </w:rPr>
            </w:pPr>
            <w:r w:rsidRPr="0007078E">
              <w:rPr>
                <w:rFonts w:ascii="宋体" w:eastAsia="宋体" w:hAnsi="宋体" w:hint="eastAsia"/>
                <w:sz w:val="18"/>
                <w:szCs w:val="18"/>
              </w:rPr>
              <w:t>（</w:t>
            </w:r>
            <w:r w:rsidRPr="0007078E">
              <w:rPr>
                <w:rFonts w:ascii="宋体" w:eastAsia="宋体" w:hAnsi="宋体"/>
                <w:sz w:val="18"/>
                <w:szCs w:val="18"/>
              </w:rPr>
              <w:t>7）输入电压允许波动范围：380V±10%</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hideMark/>
          </w:tcPr>
          <w:p w:rsidR="007A1A98" w:rsidRPr="0007078E" w:rsidRDefault="007A1A98" w:rsidP="00664C1B">
            <w:pPr>
              <w:rPr>
                <w:rFonts w:ascii="宋体" w:eastAsia="宋体" w:hAnsi="宋体"/>
                <w:sz w:val="18"/>
                <w:szCs w:val="18"/>
              </w:rPr>
            </w:pPr>
            <w:r w:rsidRPr="0007078E">
              <w:rPr>
                <w:rFonts w:ascii="宋体" w:eastAsia="宋体" w:hAnsi="宋体" w:hint="eastAsia"/>
                <w:sz w:val="18"/>
                <w:szCs w:val="18"/>
              </w:rPr>
              <w:t>（</w:t>
            </w:r>
            <w:r w:rsidRPr="0007078E">
              <w:rPr>
                <w:rFonts w:ascii="宋体" w:eastAsia="宋体" w:hAnsi="宋体"/>
                <w:sz w:val="18"/>
                <w:szCs w:val="18"/>
              </w:rPr>
              <w:t>8）机房专用空调机组的适应环境</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hideMark/>
          </w:tcPr>
          <w:p w:rsidR="007A1A98" w:rsidRPr="0007078E" w:rsidRDefault="007A1A98" w:rsidP="00664C1B">
            <w:pPr>
              <w:rPr>
                <w:rFonts w:ascii="宋体" w:eastAsia="宋体" w:hAnsi="宋体"/>
                <w:sz w:val="18"/>
                <w:szCs w:val="18"/>
              </w:rPr>
            </w:pPr>
            <w:r w:rsidRPr="0007078E">
              <w:rPr>
                <w:rFonts w:ascii="宋体" w:eastAsia="宋体" w:hAnsi="宋体" w:hint="eastAsia"/>
                <w:sz w:val="18"/>
                <w:szCs w:val="18"/>
              </w:rPr>
              <w:t>（</w:t>
            </w:r>
            <w:r w:rsidRPr="0007078E">
              <w:rPr>
                <w:rFonts w:ascii="宋体" w:eastAsia="宋体" w:hAnsi="宋体"/>
                <w:sz w:val="18"/>
                <w:szCs w:val="18"/>
              </w:rPr>
              <w:t>9）温度：室内0℃至50℃,室外 -20℃至45℃（低温型-34℃~45℃）湿度：20%~80%RH</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val="restart"/>
            <w:tcBorders>
              <w:top w:val="nil"/>
              <w:left w:val="single" w:sz="8" w:space="0" w:color="auto"/>
              <w:bottom w:val="single" w:sz="8" w:space="0" w:color="auto"/>
              <w:right w:val="single" w:sz="8" w:space="0" w:color="auto"/>
            </w:tcBorders>
            <w:shd w:val="clear" w:color="000000" w:fill="FFFFFF"/>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温度、湿度控制性能</w:t>
            </w:r>
          </w:p>
        </w:tc>
        <w:tc>
          <w:tcPr>
            <w:tcW w:w="5528" w:type="dxa"/>
            <w:tcBorders>
              <w:top w:val="nil"/>
              <w:left w:val="nil"/>
              <w:bottom w:val="single" w:sz="8" w:space="0" w:color="auto"/>
              <w:right w:val="single" w:sz="8" w:space="0" w:color="auto"/>
            </w:tcBorders>
            <w:shd w:val="clear" w:color="auto" w:fill="auto"/>
            <w:hideMark/>
          </w:tcPr>
          <w:p w:rsidR="007A1A98" w:rsidRPr="0007078E" w:rsidRDefault="007A1A98" w:rsidP="00664C1B">
            <w:pPr>
              <w:rPr>
                <w:rFonts w:ascii="宋体" w:eastAsia="宋体" w:hAnsi="宋体"/>
                <w:sz w:val="18"/>
                <w:szCs w:val="18"/>
              </w:rPr>
            </w:pPr>
            <w:r w:rsidRPr="0007078E">
              <w:rPr>
                <w:rFonts w:ascii="宋体" w:eastAsia="宋体" w:hAnsi="宋体"/>
                <w:sz w:val="18"/>
                <w:szCs w:val="18"/>
              </w:rPr>
              <w:t>(10)机房专用空调应能按要求自动调节室内温、湿度，具有制冷、加热、加湿、除湿等功能。</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hideMark/>
          </w:tcPr>
          <w:p w:rsidR="007A1A98" w:rsidRPr="0007078E" w:rsidRDefault="007A1A98" w:rsidP="00664C1B">
            <w:pPr>
              <w:rPr>
                <w:rFonts w:ascii="宋体" w:eastAsia="宋体" w:hAnsi="宋体"/>
                <w:sz w:val="18"/>
                <w:szCs w:val="18"/>
              </w:rPr>
            </w:pPr>
            <w:r w:rsidRPr="0007078E">
              <w:rPr>
                <w:rFonts w:ascii="宋体" w:eastAsia="宋体" w:hAnsi="宋体"/>
                <w:sz w:val="18"/>
                <w:szCs w:val="18"/>
              </w:rPr>
              <w:t>(11)温度调节范围：+18℃至+45℃</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hideMark/>
          </w:tcPr>
          <w:p w:rsidR="007A1A98" w:rsidRPr="0007078E" w:rsidRDefault="007A1A98" w:rsidP="00664C1B">
            <w:pPr>
              <w:rPr>
                <w:rFonts w:ascii="宋体" w:eastAsia="宋体" w:hAnsi="宋体"/>
                <w:sz w:val="18"/>
                <w:szCs w:val="18"/>
              </w:rPr>
            </w:pPr>
            <w:r w:rsidRPr="0007078E">
              <w:rPr>
                <w:rFonts w:ascii="宋体" w:eastAsia="宋体" w:hAnsi="宋体"/>
                <w:sz w:val="18"/>
                <w:szCs w:val="18"/>
              </w:rPr>
              <w:t xml:space="preserve">(12)温度调节精度： </w:t>
            </w:r>
            <w:r w:rsidRPr="0007078E">
              <w:rPr>
                <w:rFonts w:ascii="宋体" w:eastAsia="宋体" w:hAnsi="宋体"/>
                <w:sz w:val="18"/>
                <w:szCs w:val="18"/>
              </w:rPr>
              <w:t>1℃，温度变化率&lt; 5℃/小时</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hideMark/>
          </w:tcPr>
          <w:p w:rsidR="007A1A98" w:rsidRPr="0007078E" w:rsidRDefault="007A1A98" w:rsidP="00664C1B">
            <w:pPr>
              <w:rPr>
                <w:rFonts w:ascii="宋体" w:eastAsia="宋体" w:hAnsi="宋体"/>
                <w:sz w:val="18"/>
                <w:szCs w:val="18"/>
              </w:rPr>
            </w:pPr>
            <w:r w:rsidRPr="0007078E">
              <w:rPr>
                <w:rFonts w:ascii="宋体" w:eastAsia="宋体" w:hAnsi="宋体"/>
                <w:sz w:val="18"/>
                <w:szCs w:val="18"/>
              </w:rPr>
              <w:t xml:space="preserve">(13)湿度调节范围：20%至60%RH  湿度调节精度： 5 %RH </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hideMark/>
          </w:tcPr>
          <w:p w:rsidR="007A1A98" w:rsidRPr="0007078E" w:rsidRDefault="007A1A98" w:rsidP="00664C1B">
            <w:pPr>
              <w:rPr>
                <w:rFonts w:ascii="宋体" w:eastAsia="宋体" w:hAnsi="宋体"/>
                <w:sz w:val="18"/>
                <w:szCs w:val="18"/>
              </w:rPr>
            </w:pPr>
            <w:r w:rsidRPr="0007078E">
              <w:rPr>
                <w:rFonts w:ascii="宋体" w:eastAsia="宋体" w:hAnsi="宋体"/>
                <w:sz w:val="18"/>
                <w:szCs w:val="18"/>
              </w:rPr>
              <w:t>(14)温、湿度波动超限应能发出报警信号</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val="restart"/>
            <w:tcBorders>
              <w:top w:val="nil"/>
              <w:left w:val="single" w:sz="8" w:space="0" w:color="auto"/>
              <w:bottom w:val="single" w:sz="8" w:space="0" w:color="auto"/>
              <w:right w:val="single" w:sz="8" w:space="0" w:color="auto"/>
            </w:tcBorders>
            <w:shd w:val="clear" w:color="000000" w:fill="FFFFFF"/>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机组性能</w:t>
            </w:r>
          </w:p>
        </w:tc>
        <w:tc>
          <w:tcPr>
            <w:tcW w:w="5528" w:type="dxa"/>
            <w:tcBorders>
              <w:top w:val="nil"/>
              <w:left w:val="nil"/>
              <w:bottom w:val="single" w:sz="8" w:space="0" w:color="auto"/>
              <w:right w:val="single" w:sz="8" w:space="0" w:color="auto"/>
            </w:tcBorders>
            <w:shd w:val="clear" w:color="auto" w:fill="auto"/>
            <w:hideMark/>
          </w:tcPr>
          <w:p w:rsidR="007A1A98" w:rsidRPr="0007078E" w:rsidRDefault="007A1A98" w:rsidP="00664C1B">
            <w:pPr>
              <w:rPr>
                <w:rFonts w:ascii="宋体" w:eastAsia="宋体" w:hAnsi="宋体"/>
                <w:sz w:val="18"/>
                <w:szCs w:val="18"/>
              </w:rPr>
            </w:pPr>
            <w:r w:rsidRPr="0007078E">
              <w:rPr>
                <w:rFonts w:ascii="宋体" w:eastAsia="宋体" w:hAnsi="宋体" w:hint="eastAsia"/>
                <w:sz w:val="18"/>
                <w:szCs w:val="18"/>
              </w:rPr>
              <w:t>（</w:t>
            </w:r>
            <w:r w:rsidRPr="0007078E">
              <w:rPr>
                <w:rFonts w:ascii="宋体" w:eastAsia="宋体" w:hAnsi="宋体"/>
                <w:sz w:val="18"/>
                <w:szCs w:val="18"/>
              </w:rPr>
              <w:t>15）机房专用空调应具有高效节能性。要求应用高能效的涡旋式压缩机。</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hideMark/>
          </w:tcPr>
          <w:p w:rsidR="007A1A98" w:rsidRPr="0007078E" w:rsidRDefault="007A1A98" w:rsidP="00664C1B">
            <w:pPr>
              <w:rPr>
                <w:rFonts w:ascii="宋体" w:eastAsia="宋体" w:hAnsi="宋体"/>
                <w:sz w:val="18"/>
                <w:szCs w:val="18"/>
              </w:rPr>
            </w:pPr>
            <w:r w:rsidRPr="0007078E">
              <w:rPr>
                <w:rFonts w:ascii="宋体" w:eastAsia="宋体" w:hAnsi="宋体" w:hint="eastAsia"/>
                <w:sz w:val="18"/>
                <w:szCs w:val="18"/>
              </w:rPr>
              <w:t>（</w:t>
            </w:r>
            <w:r w:rsidRPr="0007078E">
              <w:rPr>
                <w:rFonts w:ascii="宋体" w:eastAsia="宋体" w:hAnsi="宋体"/>
                <w:sz w:val="18"/>
                <w:szCs w:val="18"/>
              </w:rPr>
              <w:t xml:space="preserve">16）室内风机：要求标配EC风机（电子换向同步电机驱动的后倾离心风机）。 </w:t>
            </w:r>
          </w:p>
        </w:tc>
      </w:tr>
      <w:tr w:rsidR="007A1A98" w:rsidRPr="0007078E" w:rsidTr="00664C1B">
        <w:trPr>
          <w:trHeight w:val="53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hideMark/>
          </w:tcPr>
          <w:p w:rsidR="007A1A98" w:rsidRPr="0007078E" w:rsidRDefault="007A1A98" w:rsidP="00664C1B">
            <w:pPr>
              <w:rPr>
                <w:rFonts w:ascii="宋体" w:eastAsia="宋体" w:hAnsi="宋体"/>
                <w:sz w:val="18"/>
                <w:szCs w:val="18"/>
              </w:rPr>
            </w:pPr>
            <w:r w:rsidRPr="0007078E">
              <w:rPr>
                <w:rFonts w:ascii="宋体" w:eastAsia="宋体" w:hAnsi="宋体" w:hint="eastAsia"/>
                <w:sz w:val="18"/>
                <w:szCs w:val="18"/>
              </w:rPr>
              <w:t>（</w:t>
            </w:r>
            <w:r w:rsidRPr="0007078E">
              <w:rPr>
                <w:rFonts w:ascii="宋体" w:eastAsia="宋体" w:hAnsi="宋体"/>
                <w:sz w:val="18"/>
                <w:szCs w:val="18"/>
              </w:rPr>
              <w:t>17）机组应选用高效内螺纹大面积亲水铝箔蒸发器，保障换热效率；除湿控制精确；室外风机应可根据室外温度及冷量需求变频调速，减少风机能耗。</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hideMark/>
          </w:tcPr>
          <w:p w:rsidR="007A1A98" w:rsidRPr="0007078E" w:rsidRDefault="007A1A98" w:rsidP="00664C1B">
            <w:pPr>
              <w:rPr>
                <w:rFonts w:ascii="宋体" w:eastAsia="宋体" w:hAnsi="宋体"/>
                <w:sz w:val="18"/>
                <w:szCs w:val="18"/>
              </w:rPr>
            </w:pPr>
            <w:r w:rsidRPr="0007078E">
              <w:rPr>
                <w:rFonts w:ascii="宋体" w:eastAsia="宋体" w:hAnsi="宋体" w:hint="eastAsia"/>
                <w:sz w:val="18"/>
                <w:szCs w:val="18"/>
              </w:rPr>
              <w:t>（</w:t>
            </w:r>
            <w:r w:rsidRPr="0007078E">
              <w:rPr>
                <w:rFonts w:ascii="宋体" w:eastAsia="宋体" w:hAnsi="宋体"/>
                <w:sz w:val="18"/>
                <w:szCs w:val="18"/>
              </w:rPr>
              <w:t>18）机房专用空调系统应具有高可靠性，要求机组平均无故障时间MTBF≥10万小时。</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hideMark/>
          </w:tcPr>
          <w:p w:rsidR="007A1A98" w:rsidRPr="0007078E" w:rsidRDefault="007A1A98" w:rsidP="00664C1B">
            <w:pPr>
              <w:rPr>
                <w:rFonts w:ascii="宋体" w:eastAsia="宋体" w:hAnsi="宋体"/>
                <w:sz w:val="18"/>
                <w:szCs w:val="18"/>
              </w:rPr>
            </w:pPr>
            <w:r w:rsidRPr="0007078E">
              <w:rPr>
                <w:rFonts w:ascii="宋体" w:eastAsia="宋体" w:hAnsi="宋体" w:hint="eastAsia"/>
                <w:sz w:val="18"/>
                <w:szCs w:val="18"/>
              </w:rPr>
              <w:t>（</w:t>
            </w:r>
            <w:r w:rsidRPr="0007078E">
              <w:rPr>
                <w:rFonts w:ascii="宋体" w:eastAsia="宋体" w:hAnsi="宋体"/>
                <w:sz w:val="18"/>
                <w:szCs w:val="18"/>
              </w:rPr>
              <w:t>19）★机房专用空调具有环保设计，采用R410A的制冷系统</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hideMark/>
          </w:tcPr>
          <w:p w:rsidR="007A1A98" w:rsidRPr="0007078E" w:rsidRDefault="007A1A98" w:rsidP="00664C1B">
            <w:pPr>
              <w:rPr>
                <w:rFonts w:ascii="宋体" w:eastAsia="宋体" w:hAnsi="宋体"/>
                <w:sz w:val="18"/>
                <w:szCs w:val="18"/>
              </w:rPr>
            </w:pPr>
            <w:r w:rsidRPr="0007078E">
              <w:rPr>
                <w:rFonts w:ascii="宋体" w:eastAsia="宋体" w:hAnsi="宋体" w:hint="eastAsia"/>
                <w:sz w:val="18"/>
                <w:szCs w:val="18"/>
              </w:rPr>
              <w:t>（</w:t>
            </w:r>
            <w:r w:rsidRPr="0007078E">
              <w:rPr>
                <w:rFonts w:ascii="宋体" w:eastAsia="宋体" w:hAnsi="宋体"/>
                <w:sz w:val="18"/>
                <w:szCs w:val="18"/>
              </w:rPr>
              <w:t>20）★机房专用空调要求标配电子膨胀阀（EEV）。</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val="restart"/>
            <w:tcBorders>
              <w:top w:val="nil"/>
              <w:left w:val="single" w:sz="8" w:space="0" w:color="auto"/>
              <w:bottom w:val="single" w:sz="8" w:space="0" w:color="auto"/>
              <w:right w:val="single" w:sz="8" w:space="0" w:color="auto"/>
            </w:tcBorders>
            <w:shd w:val="clear" w:color="000000" w:fill="FFFFFF"/>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监控性能</w:t>
            </w:r>
          </w:p>
        </w:tc>
        <w:tc>
          <w:tcPr>
            <w:tcW w:w="5528" w:type="dxa"/>
            <w:tcBorders>
              <w:top w:val="nil"/>
              <w:left w:val="nil"/>
              <w:bottom w:val="single" w:sz="8" w:space="0" w:color="auto"/>
              <w:right w:val="single" w:sz="8" w:space="0" w:color="auto"/>
            </w:tcBorders>
            <w:shd w:val="clear" w:color="auto" w:fill="auto"/>
            <w:hideMark/>
          </w:tcPr>
          <w:p w:rsidR="007A1A98" w:rsidRPr="0007078E" w:rsidRDefault="007A1A98" w:rsidP="00664C1B">
            <w:pPr>
              <w:rPr>
                <w:rFonts w:ascii="宋体" w:eastAsia="宋体" w:hAnsi="宋体"/>
                <w:sz w:val="18"/>
                <w:szCs w:val="18"/>
              </w:rPr>
            </w:pPr>
            <w:r w:rsidRPr="0007078E">
              <w:rPr>
                <w:rFonts w:ascii="宋体" w:eastAsia="宋体" w:hAnsi="宋体" w:hint="eastAsia"/>
                <w:sz w:val="18"/>
                <w:szCs w:val="18"/>
              </w:rPr>
              <w:t>（</w:t>
            </w:r>
            <w:r w:rsidRPr="0007078E">
              <w:rPr>
                <w:rFonts w:ascii="宋体" w:eastAsia="宋体" w:hAnsi="宋体"/>
                <w:sz w:val="18"/>
                <w:szCs w:val="18"/>
              </w:rPr>
              <w:t>21）机房专用空调机组应具有方便的现场监控及远程监控能力</w:t>
            </w:r>
          </w:p>
        </w:tc>
      </w:tr>
      <w:tr w:rsidR="007A1A98" w:rsidRPr="0007078E" w:rsidTr="00664C1B">
        <w:trPr>
          <w:trHeight w:val="7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hideMark/>
          </w:tcPr>
          <w:p w:rsidR="007A1A98" w:rsidRPr="0007078E" w:rsidRDefault="007A1A98" w:rsidP="00664C1B">
            <w:pPr>
              <w:rPr>
                <w:rFonts w:ascii="宋体" w:eastAsia="宋体" w:hAnsi="宋体"/>
                <w:sz w:val="18"/>
                <w:szCs w:val="18"/>
              </w:rPr>
            </w:pPr>
            <w:r w:rsidRPr="0007078E">
              <w:rPr>
                <w:rFonts w:ascii="宋体" w:eastAsia="宋体" w:hAnsi="宋体" w:hint="eastAsia"/>
                <w:sz w:val="18"/>
                <w:szCs w:val="18"/>
              </w:rPr>
              <w:t>（</w:t>
            </w:r>
            <w:r w:rsidRPr="0007078E">
              <w:rPr>
                <w:rFonts w:ascii="宋体" w:eastAsia="宋体" w:hAnsi="宋体"/>
                <w:sz w:val="18"/>
                <w:szCs w:val="18"/>
              </w:rPr>
              <w:t>22）系统应具有三遥性能</w:t>
            </w:r>
          </w:p>
          <w:p w:rsidR="007A1A98" w:rsidRPr="0007078E" w:rsidRDefault="007A1A98" w:rsidP="00664C1B">
            <w:pPr>
              <w:rPr>
                <w:rFonts w:ascii="宋体" w:eastAsia="宋体" w:hAnsi="宋体"/>
                <w:sz w:val="18"/>
                <w:szCs w:val="18"/>
              </w:rPr>
            </w:pPr>
            <w:r w:rsidRPr="0007078E">
              <w:rPr>
                <w:rFonts w:ascii="宋体" w:eastAsia="宋体" w:hAnsi="宋体" w:hint="eastAsia"/>
                <w:sz w:val="18"/>
                <w:szCs w:val="18"/>
              </w:rPr>
              <w:t>遥测项目：送风温度、回风温度、送风湿度、回风湿度、显示机组工作状态等</w:t>
            </w:r>
          </w:p>
          <w:p w:rsidR="007A1A98" w:rsidRPr="0007078E" w:rsidRDefault="007A1A98" w:rsidP="00664C1B">
            <w:pPr>
              <w:rPr>
                <w:rFonts w:ascii="宋体" w:eastAsia="宋体" w:hAnsi="宋体"/>
                <w:sz w:val="18"/>
                <w:szCs w:val="18"/>
              </w:rPr>
            </w:pPr>
            <w:r w:rsidRPr="0007078E">
              <w:rPr>
                <w:rFonts w:ascii="宋体" w:eastAsia="宋体" w:hAnsi="宋体" w:hint="eastAsia"/>
                <w:sz w:val="18"/>
                <w:szCs w:val="18"/>
              </w:rPr>
              <w:t>遥信项目：开</w:t>
            </w:r>
            <w:r w:rsidRPr="0007078E">
              <w:rPr>
                <w:rFonts w:ascii="宋体" w:eastAsia="宋体" w:hAnsi="宋体"/>
                <w:sz w:val="18"/>
                <w:szCs w:val="18"/>
              </w:rPr>
              <w:t xml:space="preserve">/关机，电压、电流过高/低，回风温度过高/低，回风湿度过高/低，过滤器正常/堵塞，风机正常/故障，压缩机正常/故障等 </w:t>
            </w:r>
          </w:p>
          <w:p w:rsidR="007A1A98" w:rsidRPr="0007078E" w:rsidRDefault="007A1A98" w:rsidP="00664C1B">
            <w:pPr>
              <w:rPr>
                <w:rFonts w:ascii="宋体" w:eastAsia="宋体" w:hAnsi="宋体"/>
                <w:sz w:val="18"/>
                <w:szCs w:val="18"/>
              </w:rPr>
            </w:pPr>
            <w:r w:rsidRPr="0007078E">
              <w:rPr>
                <w:rFonts w:ascii="宋体" w:eastAsia="宋体" w:hAnsi="宋体" w:hint="eastAsia"/>
                <w:sz w:val="18"/>
                <w:szCs w:val="18"/>
              </w:rPr>
              <w:t>遥控项目：空调开</w:t>
            </w:r>
            <w:r w:rsidRPr="0007078E">
              <w:rPr>
                <w:rFonts w:ascii="宋体" w:eastAsia="宋体" w:hAnsi="宋体"/>
                <w:sz w:val="18"/>
                <w:szCs w:val="18"/>
              </w:rPr>
              <w:t>/关机</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hideMark/>
          </w:tcPr>
          <w:p w:rsidR="007A1A98" w:rsidRPr="0007078E" w:rsidRDefault="007A1A98" w:rsidP="00664C1B">
            <w:pPr>
              <w:rPr>
                <w:rFonts w:ascii="宋体" w:eastAsia="宋体" w:hAnsi="宋体"/>
                <w:sz w:val="18"/>
                <w:szCs w:val="18"/>
              </w:rPr>
            </w:pPr>
            <w:r w:rsidRPr="0007078E">
              <w:rPr>
                <w:rFonts w:ascii="宋体" w:eastAsia="宋体" w:hAnsi="宋体" w:hint="eastAsia"/>
                <w:sz w:val="18"/>
                <w:szCs w:val="18"/>
              </w:rPr>
              <w:t>（</w:t>
            </w:r>
            <w:r w:rsidRPr="0007078E">
              <w:rPr>
                <w:rFonts w:ascii="宋体" w:eastAsia="宋体" w:hAnsi="宋体"/>
                <w:sz w:val="18"/>
                <w:szCs w:val="18"/>
              </w:rPr>
              <w:t>23）LCD全中文7.0寸显示器，图像化显示机组内各组件的运行状态，以及被机房专用空调监控的机架的进出风温度等</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val="restart"/>
            <w:tcBorders>
              <w:top w:val="nil"/>
              <w:left w:val="single" w:sz="8" w:space="0" w:color="auto"/>
              <w:bottom w:val="single" w:sz="8" w:space="0" w:color="auto"/>
              <w:right w:val="single" w:sz="8" w:space="0" w:color="auto"/>
            </w:tcBorders>
            <w:shd w:val="clear" w:color="000000" w:fill="FFFFFF"/>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厂商资质</w:t>
            </w:r>
          </w:p>
        </w:tc>
        <w:tc>
          <w:tcPr>
            <w:tcW w:w="5528" w:type="dxa"/>
            <w:tcBorders>
              <w:top w:val="nil"/>
              <w:left w:val="nil"/>
              <w:bottom w:val="single" w:sz="8" w:space="0" w:color="auto"/>
              <w:right w:val="single" w:sz="8" w:space="0" w:color="auto"/>
            </w:tcBorders>
            <w:shd w:val="clear" w:color="auto" w:fill="auto"/>
            <w:hideMark/>
          </w:tcPr>
          <w:p w:rsidR="007A1A98" w:rsidRPr="0007078E" w:rsidRDefault="007A1A98" w:rsidP="00664C1B">
            <w:pPr>
              <w:spacing w:line="276" w:lineRule="auto"/>
              <w:rPr>
                <w:rFonts w:ascii="宋体" w:eastAsia="宋体" w:hAnsi="宋体"/>
                <w:sz w:val="18"/>
                <w:szCs w:val="18"/>
              </w:rPr>
            </w:pPr>
            <w:r w:rsidRPr="0007078E">
              <w:rPr>
                <w:rFonts w:ascii="宋体" w:eastAsia="宋体" w:hAnsi="宋体" w:hint="eastAsia"/>
                <w:sz w:val="18"/>
                <w:szCs w:val="18"/>
              </w:rPr>
              <w:t>（</w:t>
            </w:r>
            <w:r w:rsidRPr="0007078E">
              <w:rPr>
                <w:rFonts w:ascii="宋体" w:eastAsia="宋体" w:hAnsi="宋体"/>
                <w:sz w:val="18"/>
                <w:szCs w:val="18"/>
              </w:rPr>
              <w:t>2</w:t>
            </w:r>
            <w:r w:rsidRPr="0007078E">
              <w:rPr>
                <w:rFonts w:ascii="宋体" w:eastAsia="宋体" w:hAnsi="宋体" w:hint="eastAsia"/>
                <w:sz w:val="18"/>
                <w:szCs w:val="18"/>
              </w:rPr>
              <w:t>4</w:t>
            </w:r>
            <w:r w:rsidRPr="0007078E">
              <w:rPr>
                <w:rFonts w:ascii="宋体" w:eastAsia="宋体" w:hAnsi="宋体"/>
                <w:sz w:val="18"/>
                <w:szCs w:val="18"/>
              </w:rPr>
              <w:t>）</w:t>
            </w:r>
            <w:r w:rsidRPr="0007078E">
              <w:rPr>
                <w:rFonts w:ascii="宋体" w:eastAsia="宋体" w:hAnsi="宋体" w:hint="eastAsia"/>
                <w:sz w:val="18"/>
                <w:szCs w:val="18"/>
              </w:rPr>
              <w:t>★要求</w:t>
            </w:r>
            <w:r w:rsidRPr="0007078E">
              <w:rPr>
                <w:rFonts w:ascii="宋体" w:eastAsia="宋体" w:hAnsi="宋体"/>
                <w:sz w:val="18"/>
                <w:szCs w:val="18"/>
              </w:rPr>
              <w:t>设备生产厂家必须通过IS</w:t>
            </w:r>
            <w:r w:rsidRPr="0007078E">
              <w:rPr>
                <w:rFonts w:ascii="宋体" w:eastAsia="宋体" w:hAnsi="宋体" w:hint="eastAsia"/>
                <w:sz w:val="18"/>
                <w:szCs w:val="18"/>
              </w:rPr>
              <w:t>O</w:t>
            </w:r>
            <w:r w:rsidRPr="0007078E">
              <w:rPr>
                <w:rFonts w:ascii="宋体" w:eastAsia="宋体" w:hAnsi="宋体"/>
                <w:sz w:val="18"/>
                <w:szCs w:val="18"/>
              </w:rPr>
              <w:t>9001质量体系认证</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hideMark/>
          </w:tcPr>
          <w:p w:rsidR="007A1A98" w:rsidRPr="0007078E" w:rsidRDefault="007A1A98" w:rsidP="00664C1B">
            <w:pPr>
              <w:spacing w:line="276" w:lineRule="auto"/>
              <w:rPr>
                <w:rFonts w:ascii="宋体" w:eastAsia="宋体" w:hAnsi="宋体"/>
                <w:sz w:val="18"/>
                <w:szCs w:val="18"/>
              </w:rPr>
            </w:pPr>
            <w:r w:rsidRPr="0007078E">
              <w:rPr>
                <w:rFonts w:ascii="宋体" w:eastAsia="宋体" w:hAnsi="宋体" w:hint="eastAsia"/>
                <w:sz w:val="18"/>
                <w:szCs w:val="18"/>
              </w:rPr>
              <w:t>（</w:t>
            </w:r>
            <w:r w:rsidRPr="0007078E">
              <w:rPr>
                <w:rFonts w:ascii="宋体" w:eastAsia="宋体" w:hAnsi="宋体"/>
                <w:sz w:val="18"/>
                <w:szCs w:val="18"/>
              </w:rPr>
              <w:t>2</w:t>
            </w:r>
            <w:r w:rsidRPr="0007078E">
              <w:rPr>
                <w:rFonts w:ascii="宋体" w:eastAsia="宋体" w:hAnsi="宋体" w:hint="eastAsia"/>
                <w:sz w:val="18"/>
                <w:szCs w:val="18"/>
              </w:rPr>
              <w:t>5</w:t>
            </w:r>
            <w:r w:rsidRPr="0007078E">
              <w:rPr>
                <w:rFonts w:ascii="宋体" w:eastAsia="宋体" w:hAnsi="宋体"/>
                <w:sz w:val="18"/>
                <w:szCs w:val="18"/>
              </w:rPr>
              <w:t>）</w:t>
            </w:r>
            <w:r w:rsidRPr="0007078E">
              <w:rPr>
                <w:rFonts w:ascii="宋体" w:eastAsia="宋体" w:hAnsi="宋体" w:hint="eastAsia"/>
                <w:sz w:val="18"/>
                <w:szCs w:val="18"/>
              </w:rPr>
              <w:t>★投标产品系列必须具有《中国节能产品认证证书》，并提供原件复印件。</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hideMark/>
          </w:tcPr>
          <w:p w:rsidR="007A1A98" w:rsidRPr="0007078E" w:rsidRDefault="007A1A98" w:rsidP="00664C1B">
            <w:pPr>
              <w:spacing w:line="276" w:lineRule="auto"/>
              <w:rPr>
                <w:rFonts w:ascii="宋体" w:eastAsia="宋体" w:hAnsi="宋体"/>
                <w:sz w:val="18"/>
                <w:szCs w:val="18"/>
                <w:lang w:val="zh-CN"/>
              </w:rPr>
            </w:pPr>
            <w:r w:rsidRPr="0007078E">
              <w:rPr>
                <w:rFonts w:ascii="宋体" w:eastAsia="宋体" w:hAnsi="宋体" w:hint="eastAsia"/>
                <w:sz w:val="18"/>
                <w:szCs w:val="18"/>
              </w:rPr>
              <w:t>（</w:t>
            </w:r>
            <w:r w:rsidRPr="0007078E">
              <w:rPr>
                <w:rFonts w:ascii="宋体" w:eastAsia="宋体" w:hAnsi="宋体"/>
                <w:sz w:val="18"/>
                <w:szCs w:val="18"/>
              </w:rPr>
              <w:t>2</w:t>
            </w:r>
            <w:r w:rsidRPr="0007078E">
              <w:rPr>
                <w:rFonts w:ascii="宋体" w:eastAsia="宋体" w:hAnsi="宋体" w:hint="eastAsia"/>
                <w:sz w:val="18"/>
                <w:szCs w:val="18"/>
              </w:rPr>
              <w:t>6</w:t>
            </w:r>
            <w:r w:rsidRPr="0007078E">
              <w:rPr>
                <w:rFonts w:ascii="宋体" w:eastAsia="宋体" w:hAnsi="宋体"/>
                <w:sz w:val="18"/>
                <w:szCs w:val="18"/>
              </w:rPr>
              <w:t>）</w:t>
            </w:r>
            <w:r w:rsidRPr="0007078E">
              <w:rPr>
                <w:rFonts w:ascii="宋体" w:eastAsia="宋体" w:hAnsi="宋体" w:hint="eastAsia"/>
                <w:sz w:val="18"/>
                <w:szCs w:val="18"/>
              </w:rPr>
              <w:t>★投标空调产品系列必须具有</w:t>
            </w:r>
            <w:r w:rsidRPr="0007078E">
              <w:rPr>
                <w:rFonts w:ascii="宋体" w:eastAsia="宋体" w:hAnsi="宋体" w:hint="eastAsia"/>
                <w:sz w:val="18"/>
                <w:szCs w:val="18"/>
                <w:lang w:val="zh-CN"/>
              </w:rPr>
              <w:t>制造商具备一级以上中国制冷空调设备维修安装企业资质证书、CRAA产品认证书、提供计算机软件著作权登记证书、提供防换热管破裂结构的冷凝器专利证书、厂商控制器第三方检测报告。</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hideMark/>
          </w:tcPr>
          <w:p w:rsidR="007A1A98" w:rsidRPr="0007078E" w:rsidRDefault="007A1A98" w:rsidP="00664C1B">
            <w:pPr>
              <w:spacing w:line="276" w:lineRule="auto"/>
              <w:rPr>
                <w:rFonts w:ascii="宋体" w:eastAsia="宋体" w:hAnsi="宋体"/>
                <w:sz w:val="18"/>
                <w:szCs w:val="18"/>
              </w:rPr>
            </w:pPr>
            <w:r w:rsidRPr="0007078E">
              <w:rPr>
                <w:rFonts w:ascii="宋体" w:eastAsia="宋体" w:hAnsi="宋体" w:hint="eastAsia"/>
                <w:sz w:val="18"/>
                <w:szCs w:val="18"/>
              </w:rPr>
              <w:t>（</w:t>
            </w:r>
            <w:r w:rsidRPr="0007078E">
              <w:rPr>
                <w:rFonts w:ascii="宋体" w:eastAsia="宋体" w:hAnsi="宋体"/>
                <w:sz w:val="18"/>
                <w:szCs w:val="18"/>
              </w:rPr>
              <w:t>2</w:t>
            </w:r>
            <w:r w:rsidRPr="0007078E">
              <w:rPr>
                <w:rFonts w:ascii="宋体" w:eastAsia="宋体" w:hAnsi="宋体" w:hint="eastAsia"/>
                <w:sz w:val="18"/>
                <w:szCs w:val="18"/>
              </w:rPr>
              <w:t>7</w:t>
            </w:r>
            <w:r w:rsidRPr="0007078E">
              <w:rPr>
                <w:rFonts w:ascii="宋体" w:eastAsia="宋体" w:hAnsi="宋体"/>
                <w:sz w:val="18"/>
                <w:szCs w:val="18"/>
              </w:rPr>
              <w:t>）</w:t>
            </w:r>
            <w:r w:rsidRPr="0007078E">
              <w:rPr>
                <w:rFonts w:ascii="宋体" w:eastAsia="宋体" w:hAnsi="宋体" w:hint="eastAsia"/>
                <w:sz w:val="18"/>
                <w:szCs w:val="18"/>
                <w:lang w:val="zh-CN"/>
              </w:rPr>
              <w:t>★投标空调产品为原厂制造，不接受OEM产品</w:t>
            </w:r>
          </w:p>
        </w:tc>
      </w:tr>
      <w:tr w:rsidR="007A1A98" w:rsidRPr="0007078E" w:rsidTr="00664C1B">
        <w:trPr>
          <w:trHeight w:val="290"/>
        </w:trPr>
        <w:tc>
          <w:tcPr>
            <w:tcW w:w="427" w:type="dxa"/>
            <w:vMerge w:val="restart"/>
            <w:tcBorders>
              <w:top w:val="nil"/>
              <w:left w:val="single" w:sz="8" w:space="0" w:color="auto"/>
              <w:bottom w:val="single" w:sz="8" w:space="0" w:color="auto"/>
              <w:right w:val="single" w:sz="8" w:space="0" w:color="auto"/>
            </w:tcBorders>
            <w:shd w:val="clear" w:color="000000" w:fill="FFFFFF"/>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11</w:t>
            </w:r>
          </w:p>
        </w:tc>
        <w:tc>
          <w:tcPr>
            <w:tcW w:w="805" w:type="dxa"/>
            <w:vMerge w:val="restart"/>
            <w:tcBorders>
              <w:top w:val="nil"/>
              <w:left w:val="single" w:sz="8" w:space="0" w:color="auto"/>
              <w:bottom w:val="single" w:sz="8" w:space="0" w:color="auto"/>
              <w:right w:val="single" w:sz="8" w:space="0" w:color="auto"/>
            </w:tcBorders>
            <w:shd w:val="clear" w:color="000000" w:fill="FFFFFF"/>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UPS不间断电源系统</w:t>
            </w:r>
          </w:p>
        </w:tc>
        <w:tc>
          <w:tcPr>
            <w:tcW w:w="1452" w:type="dxa"/>
            <w:vMerge w:val="restart"/>
            <w:tcBorders>
              <w:top w:val="nil"/>
              <w:left w:val="single" w:sz="8" w:space="0" w:color="auto"/>
              <w:bottom w:val="single" w:sz="8" w:space="0" w:color="auto"/>
              <w:right w:val="single" w:sz="8" w:space="0" w:color="auto"/>
            </w:tcBorders>
            <w:shd w:val="clear" w:color="000000" w:fill="FFFFFF"/>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技术要求</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（1）UPS≥40KW；配电类型三进三出，三进单出可以设置</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（2）要求支持经济模式（ECO模式），系统效率可达98%</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（3）要求采用DSP全数字化控制技术</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（4）要求采用纯在线式双变换架构，带载能力强</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（5）要求采用双输入配电方式</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（6）输入功率因数高达0.99以上，谐波电流小于3%，绿色环保高效节能</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（7）宽输入电压范围，50/60Hz电网系统自适应，适合各种环境电网</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（8）要求支持50Hz输入/60Hz输出以及60Hz输入/50Hz输出变频模式</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（9）要求输出功率因数0.9</w:t>
            </w:r>
          </w:p>
        </w:tc>
      </w:tr>
      <w:tr w:rsidR="007A1A98" w:rsidRPr="0007078E" w:rsidTr="00664C1B">
        <w:trPr>
          <w:trHeight w:val="53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（10）并机可共用电池组；UPS电池组的电池节数可以在±16/17/18/19/20节任意配置使用，以保证电池组中某节电池出现故障时，可以将故障电池取出，不影响整组电池的工作</w:t>
            </w:r>
          </w:p>
        </w:tc>
      </w:tr>
      <w:tr w:rsidR="007A1A98" w:rsidRPr="0007078E" w:rsidTr="00664C1B">
        <w:trPr>
          <w:trHeight w:val="53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（11）数字化充电器，具有灵活的充电参数设置和电池节数选择，可在线检测电池未接；先进的电池智能管理技术，能有效的延长电池寿命</w:t>
            </w:r>
          </w:p>
        </w:tc>
      </w:tr>
      <w:tr w:rsidR="007A1A98" w:rsidRPr="0007078E" w:rsidTr="00664C1B">
        <w:trPr>
          <w:trHeight w:val="7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12）★支持电池冷启动和市电自启动功能；独立的智能充电系统，自动对电池组进行三阶段智能充电管理。第一阶段大电流恒流充电，快速回充约90％的电量；第二阶段高低压循环充电，可以将电池完全充饱；第三阶段浮充维持，保证电量不损失。这样可以很好的兼顾快速充电与延长电池使用寿命的目标，可节省电池开销</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（13）完善的软硬件保护功能（空开、Fuse、硬件保护、软件保护），超强的自诊断功能，丰富的历史记录查询</w:t>
            </w:r>
          </w:p>
        </w:tc>
      </w:tr>
      <w:tr w:rsidR="007A1A98" w:rsidRPr="0007078E" w:rsidTr="00664C1B">
        <w:trPr>
          <w:trHeight w:val="7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14）★采用5.7英寸触摸屏LCD设计及菜单式架构，通过LCD可以监控UPS的各种信息，如：输入电压、频率，输出电压、电流、频率、有功功率、视在功率、负载率，浮充电压、均充电压、充电电流，充电器温度，电池电压、电池组温度、电池剩余放电时间、电池剩余容量百分比，电池状态，历史记录</w:t>
            </w:r>
          </w:p>
        </w:tc>
      </w:tr>
      <w:tr w:rsidR="007A1A98" w:rsidRPr="0007078E" w:rsidTr="00664C1B">
        <w:trPr>
          <w:trHeight w:val="53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（15）★UPS外形采用塔式设计，内部的整流、逆变部分采用模块化设计；当整流、逆变出现异常时，直接拔出功率模块，可直接进行维修处理，节省维护时间</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（16）完善的密码管控方案，包括第一次开机密码、用户密码以及维护密码</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val="restart"/>
            <w:tcBorders>
              <w:top w:val="nil"/>
              <w:left w:val="single" w:sz="8" w:space="0" w:color="auto"/>
              <w:bottom w:val="single" w:sz="8" w:space="0" w:color="auto"/>
              <w:right w:val="single" w:sz="8" w:space="0" w:color="auto"/>
            </w:tcBorders>
            <w:shd w:val="clear" w:color="000000" w:fill="FFFFFF"/>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技术参数</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输入指标</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（1）输入额定电压：360 Vac /380 Vac /400 Vac /415Vac</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（2）输入电压可变范围;204～242Vac:降额50%,242～305ac:降额30%,305～520Vac:不降额</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（3）输入频率变化范围:40～70Hz</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（4）输入功率因数:≥0.99</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（5）输入电流谐波成份:≤3%</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 xml:space="preserve">（6）旁路输入电压范围:-40%~ +20%（可设置） </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 xml:space="preserve">（7）★电池电压:±192VDC（±204VDC，±216VDC，±228VDC，±240VDC可选） </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输出指标</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（8）输出电压稳压精度:±1%</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（9）输出频率精度:市电模式：同步状态下跟踪旁路输入；电池模式：50Hz/60Hz±0.1%</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（10）★输出功率因数:0.9</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（11）输出波形失真度:≤1%(阻性负载）；≤3%（非线性负载）</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（12）输出电流峰值系数:  3:1</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（13）★逆变过载能力: 102%＜负载≤127%，10分钟后转旁路；127%＜负载≤150%,1分钟后转旁路；负载＞150%，0.5秒转旁路</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（14）旁路过载能力:≤150%，长时间运行；＞150%，持续10秒</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系统指标</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（15）系统效率:≥93%</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（16）切换时间:0 ms</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（17）★并机数量:≥6台</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（18）保护功能:输出短路保护，输出过载保护，过温度保护，电池低压保护，输出过欠压保护，风扇故障保护等</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val="restart"/>
            <w:tcBorders>
              <w:top w:val="nil"/>
              <w:left w:val="single" w:sz="8" w:space="0" w:color="auto"/>
              <w:bottom w:val="single" w:sz="8" w:space="0" w:color="auto"/>
              <w:right w:val="single" w:sz="8" w:space="0" w:color="auto"/>
            </w:tcBorders>
            <w:shd w:val="clear" w:color="000000" w:fill="FFFFFF"/>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厂商资质</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（19）★UPS电源主机必须提供节能认证、抗震认证、TCL认证、CE认证</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（20）UPS生产厂家需具有省政府质量奖、省创新型企业</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（21）要求出具厂家项目授权书及质保三年的售后服务承诺书，原件</w:t>
            </w:r>
            <w:r w:rsidRPr="0007078E">
              <w:rPr>
                <w:rFonts w:ascii="宋体" w:eastAsia="宋体" w:hAnsi="宋体" w:cs="宋体" w:hint="eastAsia"/>
                <w:kern w:val="0"/>
                <w:sz w:val="18"/>
                <w:szCs w:val="18"/>
              </w:rPr>
              <w:lastRenderedPageBreak/>
              <w:t>需装订在投标文件正本中。</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（22）★要求厂家在郑州市有直属维修服务网点，并提供获得厂家授权的服务工程师资格证书3份及以上</w:t>
            </w:r>
          </w:p>
        </w:tc>
      </w:tr>
      <w:tr w:rsidR="007A1A98" w:rsidRPr="0007078E" w:rsidTr="00664C1B">
        <w:trPr>
          <w:trHeight w:val="53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val="restart"/>
            <w:tcBorders>
              <w:top w:val="nil"/>
              <w:left w:val="single" w:sz="8" w:space="0" w:color="auto"/>
              <w:bottom w:val="single" w:sz="8" w:space="0" w:color="auto"/>
              <w:right w:val="single" w:sz="8" w:space="0" w:color="auto"/>
            </w:tcBorders>
            <w:shd w:val="clear" w:color="000000" w:fill="FFFFFF"/>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蓄电池技术要求及指标</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（1）★蓄电池需配置32节12V100AH免维护铅酸蓄电池；蓄电池要求与UPS主机同品牌。蓄电池设计寿命7-10年以上；并提供配套电池架、直流开关及连接电缆等</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（2）蓄电池符合标准YD/T799-2010《通信用阀控式密封铅酸蓄电池》</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（3）★蓄电池获得泰尔认证和检测报告；蓄电池必须提供信息产业部通信设备抗震性能质量监督中心出具的抗震证书和检测报告</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（4）蓄电池应能承受50KPa的正压或负压而不断裂、不开胶,压力释放后壳体无残余变形</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（5）蓄电池按规定方法试验，10h率容量第一次循环不低于0.95C10，在第三次循环应达到C10</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（6）大电流放电：电池以30I10(a)放电3min，极柱不应熔断、其外观不得出现异常</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（7）完全充电后的蓄电池，在25℃±2℃的环境中静置28天后，其容量不低于,96％</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（8）★要求出具厂家项目授权书及质保三年的售后服务承诺书，原件需装订在投标文件正本中。</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1452"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其他</w:t>
            </w:r>
          </w:p>
        </w:tc>
        <w:tc>
          <w:tcPr>
            <w:tcW w:w="5528"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rPr>
                <w:rFonts w:ascii="宋体" w:eastAsia="宋体" w:hAnsi="宋体" w:cs="宋体"/>
                <w:kern w:val="0"/>
                <w:sz w:val="18"/>
                <w:szCs w:val="18"/>
              </w:rPr>
            </w:pPr>
            <w:r w:rsidRPr="0007078E">
              <w:rPr>
                <w:rFonts w:ascii="宋体" w:eastAsia="宋体" w:hAnsi="宋体" w:cs="宋体" w:hint="eastAsia"/>
                <w:kern w:val="0"/>
                <w:sz w:val="18"/>
                <w:szCs w:val="18"/>
              </w:rPr>
              <w:t>以上技术要求及指标需提供生产厂家加盖公章的技术证明文件</w:t>
            </w:r>
          </w:p>
        </w:tc>
      </w:tr>
      <w:tr w:rsidR="007A1A98" w:rsidRPr="0007078E" w:rsidTr="00664C1B">
        <w:trPr>
          <w:trHeight w:val="290"/>
        </w:trPr>
        <w:tc>
          <w:tcPr>
            <w:tcW w:w="427" w:type="dxa"/>
            <w:tcBorders>
              <w:top w:val="nil"/>
              <w:left w:val="single" w:sz="8" w:space="0" w:color="auto"/>
              <w:bottom w:val="single" w:sz="8" w:space="0" w:color="auto"/>
              <w:right w:val="single" w:sz="8" w:space="0" w:color="auto"/>
            </w:tcBorders>
            <w:shd w:val="clear" w:color="000000" w:fill="FFFFFF"/>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12</w:t>
            </w:r>
          </w:p>
        </w:tc>
        <w:tc>
          <w:tcPr>
            <w:tcW w:w="805"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机柜</w:t>
            </w:r>
          </w:p>
        </w:tc>
        <w:tc>
          <w:tcPr>
            <w:tcW w:w="6980" w:type="dxa"/>
            <w:gridSpan w:val="2"/>
            <w:tcBorders>
              <w:top w:val="single" w:sz="8" w:space="0" w:color="auto"/>
              <w:left w:val="nil"/>
              <w:bottom w:val="single" w:sz="8" w:space="0" w:color="auto"/>
              <w:right w:val="single" w:sz="8" w:space="0" w:color="000000"/>
            </w:tcBorders>
            <w:shd w:val="clear" w:color="000000" w:fill="FFFFFF"/>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服务器机柜 42U 加厚19英寸2米机柜,前后网孔门，3组隔板；机房专用竖版PDU，黑色铝型材壳体、8位，32A</w:t>
            </w:r>
          </w:p>
        </w:tc>
      </w:tr>
      <w:tr w:rsidR="007A1A98" w:rsidRPr="0007078E" w:rsidTr="00664C1B">
        <w:trPr>
          <w:trHeight w:val="860"/>
        </w:trPr>
        <w:tc>
          <w:tcPr>
            <w:tcW w:w="427" w:type="dxa"/>
            <w:vMerge w:val="restart"/>
            <w:tcBorders>
              <w:top w:val="nil"/>
              <w:left w:val="single" w:sz="8" w:space="0" w:color="auto"/>
              <w:bottom w:val="single" w:sz="8" w:space="0" w:color="auto"/>
              <w:right w:val="single" w:sz="8" w:space="0" w:color="auto"/>
            </w:tcBorders>
            <w:shd w:val="clear" w:color="000000" w:fill="FFFFFF"/>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13</w:t>
            </w:r>
          </w:p>
        </w:tc>
        <w:tc>
          <w:tcPr>
            <w:tcW w:w="805" w:type="dxa"/>
            <w:vMerge w:val="restart"/>
            <w:tcBorders>
              <w:top w:val="nil"/>
              <w:left w:val="single" w:sz="8" w:space="0" w:color="auto"/>
              <w:bottom w:val="single" w:sz="8" w:space="0" w:color="auto"/>
              <w:right w:val="single" w:sz="8" w:space="0" w:color="auto"/>
            </w:tcBorders>
            <w:shd w:val="clear" w:color="000000" w:fill="FFFFFF"/>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环境监控系统</w:t>
            </w:r>
          </w:p>
        </w:tc>
        <w:tc>
          <w:tcPr>
            <w:tcW w:w="6980" w:type="dxa"/>
            <w:gridSpan w:val="2"/>
            <w:tcBorders>
              <w:top w:val="single" w:sz="8" w:space="0" w:color="auto"/>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1）软件采用C/S+B/S架构，C/S运行于WIN32系统，B/S为J2EE平台应用，支持多用户并发操作，兼容主流浏览器如IE6、IE7、IE8版本。系统可对机房设备进行全面管理，监视各种设备的状态及参数，并可诊断设备部件情况，生成各种分析图表，支持短信、声音、邮件告警。包含功能模块：配电监测子系统、UPS子系统、空调监控子系统、开关量监测子系统、漏水监测子系统、温湿度监测子系统</w:t>
            </w:r>
          </w:p>
        </w:tc>
      </w:tr>
      <w:tr w:rsidR="007A1A98" w:rsidRPr="0007078E" w:rsidTr="00664C1B">
        <w:trPr>
          <w:trHeight w:val="30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6980" w:type="dxa"/>
            <w:gridSpan w:val="2"/>
            <w:tcBorders>
              <w:top w:val="single" w:sz="8" w:space="0" w:color="auto"/>
              <w:left w:val="nil"/>
              <w:bottom w:val="single" w:sz="8" w:space="0" w:color="auto"/>
              <w:right w:val="single" w:sz="8" w:space="0" w:color="auto"/>
            </w:tcBorders>
            <w:shd w:val="clear" w:color="auto" w:fill="auto"/>
            <w:noWrap/>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2）★提供机房监控软件授权原厂商CE、ROHS认证</w:t>
            </w:r>
          </w:p>
        </w:tc>
      </w:tr>
      <w:tr w:rsidR="007A1A98" w:rsidRPr="0007078E" w:rsidTr="00664C1B">
        <w:trPr>
          <w:trHeight w:val="30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6980" w:type="dxa"/>
            <w:gridSpan w:val="2"/>
            <w:tcBorders>
              <w:top w:val="single" w:sz="8" w:space="0" w:color="auto"/>
              <w:left w:val="nil"/>
              <w:bottom w:val="single" w:sz="8" w:space="0" w:color="auto"/>
              <w:right w:val="single" w:sz="8" w:space="0" w:color="auto"/>
            </w:tcBorders>
            <w:shd w:val="clear" w:color="auto" w:fill="auto"/>
            <w:noWrap/>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3）国际认证机构ISO9001质量体系认证证书及机房监控软件ISO14001环境体系认证</w:t>
            </w:r>
          </w:p>
        </w:tc>
      </w:tr>
      <w:tr w:rsidR="007A1A98" w:rsidRPr="0007078E" w:rsidTr="00664C1B">
        <w:trPr>
          <w:trHeight w:val="290"/>
        </w:trPr>
        <w:tc>
          <w:tcPr>
            <w:tcW w:w="427"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805" w:type="dxa"/>
            <w:vMerge/>
            <w:tcBorders>
              <w:top w:val="nil"/>
              <w:left w:val="single" w:sz="8" w:space="0" w:color="auto"/>
              <w:bottom w:val="single" w:sz="8" w:space="0" w:color="auto"/>
              <w:right w:val="single" w:sz="8" w:space="0" w:color="auto"/>
            </w:tcBorders>
            <w:vAlign w:val="center"/>
            <w:hideMark/>
          </w:tcPr>
          <w:p w:rsidR="007A1A98" w:rsidRPr="0007078E" w:rsidRDefault="007A1A98" w:rsidP="00664C1B">
            <w:pPr>
              <w:widowControl/>
              <w:jc w:val="left"/>
              <w:rPr>
                <w:rFonts w:ascii="宋体" w:eastAsia="宋体" w:hAnsi="宋体" w:cs="宋体"/>
                <w:kern w:val="0"/>
                <w:sz w:val="18"/>
                <w:szCs w:val="18"/>
              </w:rPr>
            </w:pPr>
          </w:p>
        </w:tc>
        <w:tc>
          <w:tcPr>
            <w:tcW w:w="6980" w:type="dxa"/>
            <w:gridSpan w:val="2"/>
            <w:tcBorders>
              <w:top w:val="single" w:sz="8" w:space="0" w:color="auto"/>
              <w:left w:val="nil"/>
              <w:bottom w:val="single" w:sz="8" w:space="0" w:color="auto"/>
              <w:right w:val="single" w:sz="8" w:space="0" w:color="auto"/>
            </w:tcBorders>
            <w:shd w:val="clear" w:color="auto" w:fill="auto"/>
            <w:noWrap/>
            <w:vAlign w:val="bottom"/>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4）投标产品需提供原制造商提供项目授权文件及售后服务承诺，原件需装订在投标文件正本中。</w:t>
            </w:r>
          </w:p>
        </w:tc>
      </w:tr>
      <w:tr w:rsidR="007A1A98" w:rsidRPr="0007078E" w:rsidTr="00664C1B">
        <w:trPr>
          <w:trHeight w:val="530"/>
        </w:trPr>
        <w:tc>
          <w:tcPr>
            <w:tcW w:w="427" w:type="dxa"/>
            <w:tcBorders>
              <w:top w:val="nil"/>
              <w:left w:val="single" w:sz="8" w:space="0" w:color="auto"/>
              <w:bottom w:val="single" w:sz="8" w:space="0" w:color="auto"/>
              <w:right w:val="single" w:sz="8" w:space="0" w:color="auto"/>
            </w:tcBorders>
            <w:shd w:val="clear" w:color="000000" w:fill="FFFFFF"/>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14</w:t>
            </w:r>
          </w:p>
        </w:tc>
        <w:tc>
          <w:tcPr>
            <w:tcW w:w="805"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大屏显示系统</w:t>
            </w:r>
          </w:p>
        </w:tc>
        <w:tc>
          <w:tcPr>
            <w:tcW w:w="6980" w:type="dxa"/>
            <w:gridSpan w:val="2"/>
            <w:tcBorders>
              <w:top w:val="single" w:sz="8" w:space="0" w:color="auto"/>
              <w:left w:val="nil"/>
              <w:bottom w:val="single" w:sz="8" w:space="0" w:color="auto"/>
              <w:right w:val="single" w:sz="8" w:space="0" w:color="auto"/>
            </w:tcBorders>
            <w:shd w:val="clear" w:color="000000" w:fill="FFFFFF"/>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12块55寸三星屏体，拼缝：≤3.5mm；分辨率：1920×1080；亮度：≥500cd/m2，信号接口支持Video\YPbPr\VGA\DVI\HDMI等丰富信号源接入；6路HDMI和2VGA输入。12路DVI信号输出，最高支持1920X1200分辨率，支持画面的任意叠加、漫游</w:t>
            </w:r>
          </w:p>
        </w:tc>
      </w:tr>
      <w:tr w:rsidR="007A1A98" w:rsidRPr="0007078E" w:rsidTr="00664C1B">
        <w:trPr>
          <w:trHeight w:val="290"/>
        </w:trPr>
        <w:tc>
          <w:tcPr>
            <w:tcW w:w="427" w:type="dxa"/>
            <w:tcBorders>
              <w:top w:val="nil"/>
              <w:left w:val="single" w:sz="8" w:space="0" w:color="auto"/>
              <w:bottom w:val="single" w:sz="8" w:space="0" w:color="auto"/>
              <w:right w:val="single" w:sz="8" w:space="0" w:color="auto"/>
            </w:tcBorders>
            <w:shd w:val="clear" w:color="000000" w:fill="FFFFFF"/>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15</w:t>
            </w:r>
          </w:p>
        </w:tc>
        <w:tc>
          <w:tcPr>
            <w:tcW w:w="805" w:type="dxa"/>
            <w:tcBorders>
              <w:top w:val="nil"/>
              <w:left w:val="nil"/>
              <w:bottom w:val="single" w:sz="8" w:space="0" w:color="auto"/>
              <w:right w:val="single" w:sz="8" w:space="0" w:color="auto"/>
            </w:tcBorders>
            <w:shd w:val="clear" w:color="000000" w:fill="FFFFFF"/>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辅材</w:t>
            </w:r>
          </w:p>
        </w:tc>
        <w:tc>
          <w:tcPr>
            <w:tcW w:w="6980" w:type="dxa"/>
            <w:gridSpan w:val="2"/>
            <w:tcBorders>
              <w:top w:val="single" w:sz="8" w:space="0" w:color="auto"/>
              <w:left w:val="nil"/>
              <w:bottom w:val="single" w:sz="8" w:space="0" w:color="auto"/>
              <w:right w:val="single" w:sz="8" w:space="0" w:color="000000"/>
            </w:tcBorders>
            <w:shd w:val="clear" w:color="000000" w:fill="FFFFFF"/>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本项目中系统集成过程中所有设备互连线材级周边耗材</w:t>
            </w:r>
          </w:p>
        </w:tc>
      </w:tr>
      <w:tr w:rsidR="007A1A98" w:rsidRPr="0007078E" w:rsidTr="00664C1B">
        <w:trPr>
          <w:trHeight w:val="530"/>
        </w:trPr>
        <w:tc>
          <w:tcPr>
            <w:tcW w:w="427" w:type="dxa"/>
            <w:tcBorders>
              <w:top w:val="nil"/>
              <w:left w:val="single" w:sz="8" w:space="0" w:color="auto"/>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16</w:t>
            </w:r>
          </w:p>
        </w:tc>
        <w:tc>
          <w:tcPr>
            <w:tcW w:w="805" w:type="dxa"/>
            <w:tcBorders>
              <w:top w:val="nil"/>
              <w:left w:val="nil"/>
              <w:bottom w:val="single" w:sz="8" w:space="0" w:color="auto"/>
              <w:right w:val="single" w:sz="8" w:space="0" w:color="auto"/>
            </w:tcBorders>
            <w:shd w:val="clear" w:color="auto" w:fill="auto"/>
            <w:vAlign w:val="center"/>
            <w:hideMark/>
          </w:tcPr>
          <w:p w:rsidR="007A1A98" w:rsidRPr="0007078E" w:rsidRDefault="007A1A98" w:rsidP="00664C1B">
            <w:pPr>
              <w:widowControl/>
              <w:jc w:val="center"/>
              <w:rPr>
                <w:rFonts w:ascii="宋体" w:eastAsia="宋体" w:hAnsi="宋体" w:cs="宋体"/>
                <w:kern w:val="0"/>
                <w:sz w:val="18"/>
                <w:szCs w:val="18"/>
              </w:rPr>
            </w:pPr>
            <w:r w:rsidRPr="0007078E">
              <w:rPr>
                <w:rFonts w:ascii="宋体" w:eastAsia="宋体" w:hAnsi="宋体" w:cs="宋体" w:hint="eastAsia"/>
                <w:kern w:val="0"/>
                <w:sz w:val="18"/>
                <w:szCs w:val="18"/>
              </w:rPr>
              <w:t>系统集成及服务</w:t>
            </w:r>
          </w:p>
        </w:tc>
        <w:tc>
          <w:tcPr>
            <w:tcW w:w="6980" w:type="dxa"/>
            <w:gridSpan w:val="2"/>
            <w:tcBorders>
              <w:top w:val="single" w:sz="8" w:space="0" w:color="auto"/>
              <w:left w:val="nil"/>
              <w:bottom w:val="single" w:sz="8" w:space="0" w:color="auto"/>
              <w:right w:val="single" w:sz="8" w:space="0" w:color="000000"/>
            </w:tcBorders>
            <w:shd w:val="clear" w:color="auto" w:fill="auto"/>
            <w:vAlign w:val="center"/>
            <w:hideMark/>
          </w:tcPr>
          <w:p w:rsidR="007A1A98" w:rsidRPr="0007078E" w:rsidRDefault="007A1A98" w:rsidP="00664C1B">
            <w:pPr>
              <w:widowControl/>
              <w:jc w:val="left"/>
              <w:rPr>
                <w:rFonts w:ascii="宋体" w:eastAsia="宋体" w:hAnsi="宋体" w:cs="宋体"/>
                <w:kern w:val="0"/>
                <w:sz w:val="18"/>
                <w:szCs w:val="18"/>
              </w:rPr>
            </w:pPr>
            <w:r w:rsidRPr="0007078E">
              <w:rPr>
                <w:rFonts w:ascii="宋体" w:eastAsia="宋体" w:hAnsi="宋体" w:cs="宋体" w:hint="eastAsia"/>
                <w:kern w:val="0"/>
                <w:sz w:val="18"/>
                <w:szCs w:val="18"/>
              </w:rPr>
              <w:t>对本次项目设备安装调试；本次项目与原有系统对接；原有相关系统的数据迁移；原有VMware平台系统迁移和优化；本次项目3年上门不限次数应急服务</w:t>
            </w:r>
          </w:p>
        </w:tc>
      </w:tr>
    </w:tbl>
    <w:p w:rsidR="007A1A98" w:rsidRDefault="007A1A98" w:rsidP="007A1A98"/>
    <w:p w:rsidR="007A1A98" w:rsidRDefault="007A1A98" w:rsidP="007A1A98">
      <w:pPr>
        <w:widowControl/>
        <w:jc w:val="left"/>
      </w:pPr>
    </w:p>
    <w:p w:rsidR="007A1A98" w:rsidRDefault="007A1A98" w:rsidP="007A1A98">
      <w:pPr>
        <w:pStyle w:val="1"/>
      </w:pPr>
      <w:r>
        <w:rPr>
          <w:rFonts w:hint="eastAsia"/>
        </w:rPr>
        <w:lastRenderedPageBreak/>
        <w:t>3</w:t>
      </w:r>
      <w:r>
        <w:rPr>
          <w:rFonts w:hint="eastAsia"/>
        </w:rPr>
        <w:t>、投标报价清单：</w:t>
      </w:r>
    </w:p>
    <w:tbl>
      <w:tblPr>
        <w:tblW w:w="8779" w:type="dxa"/>
        <w:jc w:val="center"/>
        <w:tblLook w:val="04A0"/>
      </w:tblPr>
      <w:tblGrid>
        <w:gridCol w:w="540"/>
        <w:gridCol w:w="2002"/>
        <w:gridCol w:w="4252"/>
        <w:gridCol w:w="709"/>
        <w:gridCol w:w="709"/>
        <w:gridCol w:w="567"/>
      </w:tblGrid>
      <w:tr w:rsidR="007A1A98" w:rsidRPr="004A4164" w:rsidTr="00664C1B">
        <w:trPr>
          <w:trHeight w:val="360"/>
          <w:jc w:val="center"/>
        </w:trPr>
        <w:tc>
          <w:tcPr>
            <w:tcW w:w="8779" w:type="dxa"/>
            <w:gridSpan w:val="6"/>
            <w:tcBorders>
              <w:top w:val="single" w:sz="8" w:space="0" w:color="auto"/>
              <w:left w:val="single" w:sz="8" w:space="0" w:color="auto"/>
              <w:bottom w:val="single" w:sz="8" w:space="0" w:color="auto"/>
              <w:right w:val="single" w:sz="8" w:space="0" w:color="auto"/>
            </w:tcBorders>
            <w:shd w:val="clear" w:color="000000" w:fill="5B9BD5"/>
            <w:vAlign w:val="bottom"/>
            <w:hideMark/>
          </w:tcPr>
          <w:p w:rsidR="007A1A98" w:rsidRPr="004A4164" w:rsidRDefault="007A1A98" w:rsidP="00664C1B">
            <w:pPr>
              <w:widowControl/>
              <w:jc w:val="center"/>
              <w:rPr>
                <w:rFonts w:ascii="宋体" w:eastAsia="宋体" w:hAnsi="宋体" w:cs="宋体"/>
                <w:b/>
                <w:bCs/>
                <w:color w:val="000000"/>
                <w:kern w:val="0"/>
                <w:sz w:val="30"/>
                <w:szCs w:val="30"/>
              </w:rPr>
            </w:pPr>
            <w:r w:rsidRPr="004A4164">
              <w:rPr>
                <w:rFonts w:ascii="宋体" w:eastAsia="宋体" w:hAnsi="宋体" w:cs="宋体" w:hint="eastAsia"/>
                <w:b/>
                <w:bCs/>
                <w:color w:val="000000"/>
                <w:kern w:val="0"/>
                <w:sz w:val="30"/>
                <w:szCs w:val="30"/>
              </w:rPr>
              <w:t>智慧校园硬件平台一期报价清单</w:t>
            </w:r>
          </w:p>
        </w:tc>
      </w:tr>
      <w:tr w:rsidR="007A1A98" w:rsidRPr="004A4164" w:rsidTr="00664C1B">
        <w:trPr>
          <w:trHeight w:val="290"/>
          <w:jc w:val="center"/>
        </w:trPr>
        <w:tc>
          <w:tcPr>
            <w:tcW w:w="540" w:type="dxa"/>
            <w:tcBorders>
              <w:top w:val="nil"/>
              <w:left w:val="single" w:sz="8" w:space="0" w:color="auto"/>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b/>
                <w:bCs/>
                <w:color w:val="000000"/>
                <w:kern w:val="0"/>
                <w:sz w:val="18"/>
                <w:szCs w:val="18"/>
              </w:rPr>
            </w:pPr>
            <w:r w:rsidRPr="004A4164">
              <w:rPr>
                <w:rFonts w:ascii="宋体" w:eastAsia="宋体" w:hAnsi="宋体" w:cs="宋体" w:hint="eastAsia"/>
                <w:b/>
                <w:bCs/>
                <w:color w:val="000000"/>
                <w:kern w:val="0"/>
                <w:sz w:val="18"/>
                <w:szCs w:val="18"/>
              </w:rPr>
              <w:t>序号</w:t>
            </w:r>
          </w:p>
        </w:tc>
        <w:tc>
          <w:tcPr>
            <w:tcW w:w="6254" w:type="dxa"/>
            <w:gridSpan w:val="2"/>
            <w:tcBorders>
              <w:top w:val="single" w:sz="8" w:space="0" w:color="auto"/>
              <w:left w:val="nil"/>
              <w:bottom w:val="single" w:sz="8" w:space="0" w:color="auto"/>
              <w:right w:val="single" w:sz="8" w:space="0" w:color="000000"/>
            </w:tcBorders>
            <w:shd w:val="clear" w:color="000000" w:fill="FFFFFF"/>
            <w:vAlign w:val="center"/>
            <w:hideMark/>
          </w:tcPr>
          <w:p w:rsidR="007A1A98" w:rsidRPr="004A4164" w:rsidRDefault="007A1A98" w:rsidP="00664C1B">
            <w:pPr>
              <w:widowControl/>
              <w:jc w:val="center"/>
              <w:rPr>
                <w:rFonts w:ascii="宋体" w:eastAsia="宋体" w:hAnsi="宋体" w:cs="宋体"/>
                <w:b/>
                <w:bCs/>
                <w:color w:val="000000"/>
                <w:kern w:val="0"/>
                <w:sz w:val="18"/>
                <w:szCs w:val="18"/>
              </w:rPr>
            </w:pPr>
            <w:r w:rsidRPr="004A4164">
              <w:rPr>
                <w:rFonts w:ascii="宋体" w:eastAsia="宋体" w:hAnsi="宋体" w:cs="宋体" w:hint="eastAsia"/>
                <w:b/>
                <w:bCs/>
                <w:color w:val="000000"/>
                <w:kern w:val="0"/>
                <w:sz w:val="18"/>
                <w:szCs w:val="18"/>
              </w:rPr>
              <w:t>设备名称及规格</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b/>
                <w:bCs/>
                <w:color w:val="000000"/>
                <w:kern w:val="0"/>
                <w:sz w:val="18"/>
                <w:szCs w:val="18"/>
              </w:rPr>
            </w:pPr>
            <w:r w:rsidRPr="004A4164">
              <w:rPr>
                <w:rFonts w:ascii="宋体" w:eastAsia="宋体" w:hAnsi="宋体" w:cs="宋体" w:hint="eastAsia"/>
                <w:b/>
                <w:bCs/>
                <w:color w:val="000000"/>
                <w:kern w:val="0"/>
                <w:sz w:val="18"/>
                <w:szCs w:val="18"/>
              </w:rPr>
              <w:t>单位</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b/>
                <w:bCs/>
                <w:color w:val="000000"/>
                <w:kern w:val="0"/>
                <w:sz w:val="18"/>
                <w:szCs w:val="18"/>
              </w:rPr>
            </w:pPr>
            <w:r w:rsidRPr="004A4164">
              <w:rPr>
                <w:rFonts w:ascii="宋体" w:eastAsia="宋体" w:hAnsi="宋体" w:cs="宋体" w:hint="eastAsia"/>
                <w:b/>
                <w:bCs/>
                <w:color w:val="000000"/>
                <w:kern w:val="0"/>
                <w:sz w:val="18"/>
                <w:szCs w:val="18"/>
              </w:rPr>
              <w:t>数量</w:t>
            </w:r>
          </w:p>
        </w:tc>
        <w:tc>
          <w:tcPr>
            <w:tcW w:w="567"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b/>
                <w:bCs/>
                <w:color w:val="000000"/>
                <w:kern w:val="0"/>
                <w:sz w:val="18"/>
                <w:szCs w:val="18"/>
              </w:rPr>
            </w:pPr>
            <w:r w:rsidRPr="004A4164">
              <w:rPr>
                <w:rFonts w:ascii="宋体" w:eastAsia="宋体" w:hAnsi="宋体" w:cs="宋体" w:hint="eastAsia"/>
                <w:b/>
                <w:bCs/>
                <w:color w:val="000000"/>
                <w:kern w:val="0"/>
                <w:sz w:val="18"/>
                <w:szCs w:val="18"/>
              </w:rPr>
              <w:t>备注</w:t>
            </w:r>
          </w:p>
        </w:tc>
      </w:tr>
      <w:tr w:rsidR="007A1A98" w:rsidRPr="004A4164" w:rsidTr="00664C1B">
        <w:trPr>
          <w:trHeight w:val="290"/>
          <w:jc w:val="center"/>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1</w:t>
            </w:r>
          </w:p>
        </w:tc>
        <w:tc>
          <w:tcPr>
            <w:tcW w:w="6254" w:type="dxa"/>
            <w:gridSpan w:val="2"/>
            <w:tcBorders>
              <w:top w:val="single" w:sz="8" w:space="0" w:color="auto"/>
              <w:left w:val="nil"/>
              <w:bottom w:val="single" w:sz="8" w:space="0" w:color="auto"/>
              <w:right w:val="single" w:sz="8" w:space="0" w:color="000000"/>
            </w:tcBorders>
            <w:shd w:val="clear" w:color="auto" w:fill="auto"/>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虚拟化承载服务器</w:t>
            </w:r>
          </w:p>
        </w:tc>
        <w:tc>
          <w:tcPr>
            <w:tcW w:w="709" w:type="dxa"/>
            <w:tcBorders>
              <w:top w:val="nil"/>
              <w:left w:val="nil"/>
              <w:bottom w:val="single" w:sz="8" w:space="0" w:color="auto"/>
              <w:right w:val="single" w:sz="8" w:space="0" w:color="auto"/>
            </w:tcBorders>
            <w:shd w:val="clear" w:color="auto" w:fill="auto"/>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台</w:t>
            </w:r>
          </w:p>
        </w:tc>
        <w:tc>
          <w:tcPr>
            <w:tcW w:w="709" w:type="dxa"/>
            <w:tcBorders>
              <w:top w:val="nil"/>
              <w:left w:val="nil"/>
              <w:bottom w:val="single" w:sz="8" w:space="0" w:color="auto"/>
              <w:right w:val="single" w:sz="8" w:space="0" w:color="auto"/>
            </w:tcBorders>
            <w:shd w:val="clear" w:color="auto" w:fill="auto"/>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5</w:t>
            </w:r>
          </w:p>
        </w:tc>
        <w:tc>
          <w:tcPr>
            <w:tcW w:w="567" w:type="dxa"/>
            <w:tcBorders>
              <w:top w:val="nil"/>
              <w:left w:val="nil"/>
              <w:bottom w:val="single" w:sz="8" w:space="0" w:color="auto"/>
              <w:right w:val="single" w:sz="8" w:space="0" w:color="auto"/>
            </w:tcBorders>
            <w:shd w:val="clear" w:color="auto" w:fill="auto"/>
            <w:vAlign w:val="bottom"/>
            <w:hideMark/>
          </w:tcPr>
          <w:p w:rsidR="007A1A98" w:rsidRPr="004A4164" w:rsidRDefault="007A1A98" w:rsidP="00664C1B">
            <w:pPr>
              <w:widowControl/>
              <w:jc w:val="left"/>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　</w:t>
            </w:r>
          </w:p>
        </w:tc>
      </w:tr>
      <w:tr w:rsidR="007A1A98" w:rsidRPr="004A4164" w:rsidTr="00664C1B">
        <w:trPr>
          <w:trHeight w:val="290"/>
          <w:jc w:val="center"/>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2</w:t>
            </w:r>
          </w:p>
        </w:tc>
        <w:tc>
          <w:tcPr>
            <w:tcW w:w="6254" w:type="dxa"/>
            <w:gridSpan w:val="2"/>
            <w:tcBorders>
              <w:top w:val="single" w:sz="8" w:space="0" w:color="auto"/>
              <w:left w:val="nil"/>
              <w:bottom w:val="single" w:sz="8" w:space="0" w:color="auto"/>
              <w:right w:val="single" w:sz="8" w:space="0" w:color="000000"/>
            </w:tcBorders>
            <w:shd w:val="clear" w:color="auto" w:fill="auto"/>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数据库服务器</w:t>
            </w:r>
          </w:p>
        </w:tc>
        <w:tc>
          <w:tcPr>
            <w:tcW w:w="709" w:type="dxa"/>
            <w:tcBorders>
              <w:top w:val="nil"/>
              <w:left w:val="nil"/>
              <w:bottom w:val="single" w:sz="8" w:space="0" w:color="auto"/>
              <w:right w:val="single" w:sz="8" w:space="0" w:color="auto"/>
            </w:tcBorders>
            <w:shd w:val="clear" w:color="auto" w:fill="auto"/>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台</w:t>
            </w:r>
          </w:p>
        </w:tc>
        <w:tc>
          <w:tcPr>
            <w:tcW w:w="709" w:type="dxa"/>
            <w:tcBorders>
              <w:top w:val="nil"/>
              <w:left w:val="nil"/>
              <w:bottom w:val="single" w:sz="8" w:space="0" w:color="auto"/>
              <w:right w:val="single" w:sz="8" w:space="0" w:color="auto"/>
            </w:tcBorders>
            <w:shd w:val="clear" w:color="auto" w:fill="auto"/>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2</w:t>
            </w:r>
          </w:p>
        </w:tc>
        <w:tc>
          <w:tcPr>
            <w:tcW w:w="567" w:type="dxa"/>
            <w:tcBorders>
              <w:top w:val="nil"/>
              <w:left w:val="nil"/>
              <w:bottom w:val="single" w:sz="8" w:space="0" w:color="auto"/>
              <w:right w:val="single" w:sz="8" w:space="0" w:color="auto"/>
            </w:tcBorders>
            <w:shd w:val="clear" w:color="auto" w:fill="auto"/>
            <w:vAlign w:val="bottom"/>
            <w:hideMark/>
          </w:tcPr>
          <w:p w:rsidR="007A1A98" w:rsidRPr="004A4164" w:rsidRDefault="007A1A98" w:rsidP="00664C1B">
            <w:pPr>
              <w:widowControl/>
              <w:jc w:val="left"/>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　</w:t>
            </w:r>
          </w:p>
        </w:tc>
      </w:tr>
      <w:tr w:rsidR="007A1A98" w:rsidRPr="004A4164" w:rsidTr="00664C1B">
        <w:trPr>
          <w:trHeight w:val="300"/>
          <w:jc w:val="center"/>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3</w:t>
            </w:r>
          </w:p>
        </w:tc>
        <w:tc>
          <w:tcPr>
            <w:tcW w:w="6254" w:type="dxa"/>
            <w:gridSpan w:val="2"/>
            <w:tcBorders>
              <w:top w:val="single" w:sz="8" w:space="0" w:color="auto"/>
              <w:left w:val="nil"/>
              <w:bottom w:val="single" w:sz="8" w:space="0" w:color="auto"/>
              <w:right w:val="single" w:sz="8" w:space="0" w:color="000000"/>
            </w:tcBorders>
            <w:shd w:val="clear" w:color="auto" w:fill="auto"/>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存储系统</w:t>
            </w:r>
          </w:p>
        </w:tc>
        <w:tc>
          <w:tcPr>
            <w:tcW w:w="709" w:type="dxa"/>
            <w:tcBorders>
              <w:top w:val="nil"/>
              <w:left w:val="nil"/>
              <w:bottom w:val="single" w:sz="8" w:space="0" w:color="auto"/>
              <w:right w:val="single" w:sz="8" w:space="0" w:color="auto"/>
            </w:tcBorders>
            <w:shd w:val="clear" w:color="auto" w:fill="auto"/>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套</w:t>
            </w:r>
          </w:p>
        </w:tc>
        <w:tc>
          <w:tcPr>
            <w:tcW w:w="709" w:type="dxa"/>
            <w:tcBorders>
              <w:top w:val="nil"/>
              <w:left w:val="nil"/>
              <w:bottom w:val="single" w:sz="8" w:space="0" w:color="auto"/>
              <w:right w:val="single" w:sz="8" w:space="0" w:color="auto"/>
            </w:tcBorders>
            <w:shd w:val="clear" w:color="auto" w:fill="auto"/>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1</w:t>
            </w:r>
          </w:p>
        </w:tc>
        <w:tc>
          <w:tcPr>
            <w:tcW w:w="567" w:type="dxa"/>
            <w:tcBorders>
              <w:top w:val="nil"/>
              <w:left w:val="nil"/>
              <w:bottom w:val="single" w:sz="8" w:space="0" w:color="auto"/>
              <w:right w:val="single" w:sz="8" w:space="0" w:color="auto"/>
            </w:tcBorders>
            <w:shd w:val="clear" w:color="auto" w:fill="auto"/>
            <w:vAlign w:val="bottom"/>
            <w:hideMark/>
          </w:tcPr>
          <w:p w:rsidR="007A1A98" w:rsidRPr="004A4164" w:rsidRDefault="007A1A98" w:rsidP="00664C1B">
            <w:pPr>
              <w:widowControl/>
              <w:jc w:val="left"/>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　</w:t>
            </w:r>
          </w:p>
        </w:tc>
      </w:tr>
      <w:tr w:rsidR="007A1A98" w:rsidRPr="004A4164" w:rsidTr="00664C1B">
        <w:trPr>
          <w:trHeight w:val="290"/>
          <w:jc w:val="center"/>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4</w:t>
            </w:r>
          </w:p>
        </w:tc>
        <w:tc>
          <w:tcPr>
            <w:tcW w:w="6254" w:type="dxa"/>
            <w:gridSpan w:val="2"/>
            <w:tcBorders>
              <w:top w:val="single" w:sz="8" w:space="0" w:color="auto"/>
              <w:left w:val="nil"/>
              <w:bottom w:val="single" w:sz="8" w:space="0" w:color="auto"/>
              <w:right w:val="single" w:sz="8" w:space="0" w:color="000000"/>
            </w:tcBorders>
            <w:shd w:val="clear" w:color="auto" w:fill="auto"/>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光纤交换机</w:t>
            </w:r>
          </w:p>
        </w:tc>
        <w:tc>
          <w:tcPr>
            <w:tcW w:w="709" w:type="dxa"/>
            <w:tcBorders>
              <w:top w:val="nil"/>
              <w:left w:val="nil"/>
              <w:bottom w:val="single" w:sz="8" w:space="0" w:color="auto"/>
              <w:right w:val="single" w:sz="8" w:space="0" w:color="auto"/>
            </w:tcBorders>
            <w:shd w:val="clear" w:color="auto" w:fill="auto"/>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台</w:t>
            </w:r>
          </w:p>
        </w:tc>
        <w:tc>
          <w:tcPr>
            <w:tcW w:w="709" w:type="dxa"/>
            <w:tcBorders>
              <w:top w:val="nil"/>
              <w:left w:val="nil"/>
              <w:bottom w:val="single" w:sz="8" w:space="0" w:color="auto"/>
              <w:right w:val="single" w:sz="8" w:space="0" w:color="auto"/>
            </w:tcBorders>
            <w:shd w:val="clear" w:color="auto" w:fill="auto"/>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2</w:t>
            </w:r>
          </w:p>
        </w:tc>
        <w:tc>
          <w:tcPr>
            <w:tcW w:w="567" w:type="dxa"/>
            <w:tcBorders>
              <w:top w:val="nil"/>
              <w:left w:val="nil"/>
              <w:bottom w:val="single" w:sz="8" w:space="0" w:color="auto"/>
              <w:right w:val="single" w:sz="8" w:space="0" w:color="auto"/>
            </w:tcBorders>
            <w:shd w:val="clear" w:color="auto" w:fill="auto"/>
            <w:vAlign w:val="bottom"/>
            <w:hideMark/>
          </w:tcPr>
          <w:p w:rsidR="007A1A98" w:rsidRPr="004A4164" w:rsidRDefault="007A1A98" w:rsidP="00664C1B">
            <w:pPr>
              <w:widowControl/>
              <w:jc w:val="left"/>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　</w:t>
            </w:r>
          </w:p>
        </w:tc>
      </w:tr>
      <w:tr w:rsidR="007A1A98" w:rsidRPr="004A4164" w:rsidTr="00664C1B">
        <w:trPr>
          <w:trHeight w:val="290"/>
          <w:jc w:val="center"/>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5</w:t>
            </w:r>
          </w:p>
        </w:tc>
        <w:tc>
          <w:tcPr>
            <w:tcW w:w="6254" w:type="dxa"/>
            <w:gridSpan w:val="2"/>
            <w:tcBorders>
              <w:top w:val="single" w:sz="8" w:space="0" w:color="auto"/>
              <w:left w:val="nil"/>
              <w:bottom w:val="single" w:sz="8" w:space="0" w:color="auto"/>
              <w:right w:val="single" w:sz="8" w:space="0" w:color="000000"/>
            </w:tcBorders>
            <w:shd w:val="clear" w:color="auto" w:fill="auto"/>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服务器虚拟化软件</w:t>
            </w:r>
          </w:p>
        </w:tc>
        <w:tc>
          <w:tcPr>
            <w:tcW w:w="709" w:type="dxa"/>
            <w:tcBorders>
              <w:top w:val="nil"/>
              <w:left w:val="nil"/>
              <w:bottom w:val="single" w:sz="8" w:space="0" w:color="auto"/>
              <w:right w:val="single" w:sz="8" w:space="0" w:color="auto"/>
            </w:tcBorders>
            <w:shd w:val="clear" w:color="auto" w:fill="auto"/>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颗</w:t>
            </w:r>
          </w:p>
        </w:tc>
        <w:tc>
          <w:tcPr>
            <w:tcW w:w="709" w:type="dxa"/>
            <w:tcBorders>
              <w:top w:val="nil"/>
              <w:left w:val="nil"/>
              <w:bottom w:val="single" w:sz="8" w:space="0" w:color="auto"/>
              <w:right w:val="single" w:sz="8" w:space="0" w:color="auto"/>
            </w:tcBorders>
            <w:shd w:val="clear" w:color="auto" w:fill="auto"/>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1</w:t>
            </w:r>
          </w:p>
        </w:tc>
        <w:tc>
          <w:tcPr>
            <w:tcW w:w="567" w:type="dxa"/>
            <w:tcBorders>
              <w:top w:val="nil"/>
              <w:left w:val="nil"/>
              <w:bottom w:val="single" w:sz="8" w:space="0" w:color="auto"/>
              <w:right w:val="single" w:sz="8" w:space="0" w:color="auto"/>
            </w:tcBorders>
            <w:shd w:val="clear" w:color="auto" w:fill="auto"/>
            <w:vAlign w:val="bottom"/>
            <w:hideMark/>
          </w:tcPr>
          <w:p w:rsidR="007A1A98" w:rsidRPr="004A4164" w:rsidRDefault="007A1A98" w:rsidP="00664C1B">
            <w:pPr>
              <w:widowControl/>
              <w:jc w:val="left"/>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　</w:t>
            </w:r>
          </w:p>
        </w:tc>
      </w:tr>
      <w:tr w:rsidR="007A1A98" w:rsidRPr="004A4164" w:rsidTr="00664C1B">
        <w:trPr>
          <w:trHeight w:val="290"/>
          <w:jc w:val="center"/>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6</w:t>
            </w:r>
          </w:p>
        </w:tc>
        <w:tc>
          <w:tcPr>
            <w:tcW w:w="6254" w:type="dxa"/>
            <w:gridSpan w:val="2"/>
            <w:tcBorders>
              <w:top w:val="single" w:sz="8" w:space="0" w:color="auto"/>
              <w:left w:val="nil"/>
              <w:bottom w:val="single" w:sz="8" w:space="0" w:color="auto"/>
              <w:right w:val="single" w:sz="8" w:space="0" w:color="000000"/>
            </w:tcBorders>
            <w:shd w:val="clear" w:color="auto" w:fill="auto"/>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校园核心交换机</w:t>
            </w:r>
          </w:p>
        </w:tc>
        <w:tc>
          <w:tcPr>
            <w:tcW w:w="709" w:type="dxa"/>
            <w:tcBorders>
              <w:top w:val="nil"/>
              <w:left w:val="nil"/>
              <w:bottom w:val="single" w:sz="8" w:space="0" w:color="auto"/>
              <w:right w:val="single" w:sz="8" w:space="0" w:color="auto"/>
            </w:tcBorders>
            <w:shd w:val="clear" w:color="auto" w:fill="auto"/>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台</w:t>
            </w:r>
          </w:p>
        </w:tc>
        <w:tc>
          <w:tcPr>
            <w:tcW w:w="709" w:type="dxa"/>
            <w:tcBorders>
              <w:top w:val="nil"/>
              <w:left w:val="nil"/>
              <w:bottom w:val="single" w:sz="8" w:space="0" w:color="auto"/>
              <w:right w:val="single" w:sz="8" w:space="0" w:color="auto"/>
            </w:tcBorders>
            <w:shd w:val="clear" w:color="auto" w:fill="auto"/>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2</w:t>
            </w:r>
          </w:p>
        </w:tc>
        <w:tc>
          <w:tcPr>
            <w:tcW w:w="567" w:type="dxa"/>
            <w:tcBorders>
              <w:top w:val="nil"/>
              <w:left w:val="nil"/>
              <w:bottom w:val="single" w:sz="8" w:space="0" w:color="auto"/>
              <w:right w:val="single" w:sz="8" w:space="0" w:color="auto"/>
            </w:tcBorders>
            <w:shd w:val="clear" w:color="auto" w:fill="auto"/>
            <w:vAlign w:val="bottom"/>
            <w:hideMark/>
          </w:tcPr>
          <w:p w:rsidR="007A1A98" w:rsidRPr="004A4164" w:rsidRDefault="007A1A98" w:rsidP="00664C1B">
            <w:pPr>
              <w:widowControl/>
              <w:jc w:val="left"/>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　</w:t>
            </w:r>
          </w:p>
        </w:tc>
      </w:tr>
      <w:tr w:rsidR="007A1A98" w:rsidRPr="004A4164" w:rsidTr="00664C1B">
        <w:trPr>
          <w:trHeight w:val="290"/>
          <w:jc w:val="center"/>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7</w:t>
            </w:r>
          </w:p>
        </w:tc>
        <w:tc>
          <w:tcPr>
            <w:tcW w:w="6254" w:type="dxa"/>
            <w:gridSpan w:val="2"/>
            <w:tcBorders>
              <w:top w:val="single" w:sz="8" w:space="0" w:color="auto"/>
              <w:left w:val="nil"/>
              <w:bottom w:val="single" w:sz="8" w:space="0" w:color="auto"/>
              <w:right w:val="single" w:sz="8" w:space="0" w:color="000000"/>
            </w:tcBorders>
            <w:shd w:val="clear" w:color="auto" w:fill="auto"/>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数据中心核心交换机</w:t>
            </w:r>
          </w:p>
        </w:tc>
        <w:tc>
          <w:tcPr>
            <w:tcW w:w="709" w:type="dxa"/>
            <w:tcBorders>
              <w:top w:val="nil"/>
              <w:left w:val="nil"/>
              <w:bottom w:val="single" w:sz="8" w:space="0" w:color="auto"/>
              <w:right w:val="single" w:sz="8" w:space="0" w:color="auto"/>
            </w:tcBorders>
            <w:shd w:val="clear" w:color="auto" w:fill="auto"/>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台</w:t>
            </w:r>
          </w:p>
        </w:tc>
        <w:tc>
          <w:tcPr>
            <w:tcW w:w="709" w:type="dxa"/>
            <w:tcBorders>
              <w:top w:val="nil"/>
              <w:left w:val="nil"/>
              <w:bottom w:val="single" w:sz="8" w:space="0" w:color="auto"/>
              <w:right w:val="single" w:sz="8" w:space="0" w:color="auto"/>
            </w:tcBorders>
            <w:shd w:val="clear" w:color="auto" w:fill="auto"/>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1</w:t>
            </w:r>
          </w:p>
        </w:tc>
        <w:tc>
          <w:tcPr>
            <w:tcW w:w="567" w:type="dxa"/>
            <w:tcBorders>
              <w:top w:val="nil"/>
              <w:left w:val="nil"/>
              <w:bottom w:val="single" w:sz="8" w:space="0" w:color="auto"/>
              <w:right w:val="single" w:sz="8" w:space="0" w:color="auto"/>
            </w:tcBorders>
            <w:shd w:val="clear" w:color="auto" w:fill="auto"/>
            <w:vAlign w:val="bottom"/>
            <w:hideMark/>
          </w:tcPr>
          <w:p w:rsidR="007A1A98" w:rsidRPr="004A4164" w:rsidRDefault="007A1A98" w:rsidP="00664C1B">
            <w:pPr>
              <w:widowControl/>
              <w:jc w:val="left"/>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　</w:t>
            </w:r>
          </w:p>
        </w:tc>
      </w:tr>
      <w:tr w:rsidR="007A1A98" w:rsidRPr="004A4164" w:rsidTr="00664C1B">
        <w:trPr>
          <w:trHeight w:val="290"/>
          <w:jc w:val="center"/>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8</w:t>
            </w:r>
          </w:p>
        </w:tc>
        <w:tc>
          <w:tcPr>
            <w:tcW w:w="6254" w:type="dxa"/>
            <w:gridSpan w:val="2"/>
            <w:tcBorders>
              <w:top w:val="single" w:sz="8" w:space="0" w:color="auto"/>
              <w:left w:val="nil"/>
              <w:bottom w:val="single" w:sz="8" w:space="0" w:color="auto"/>
              <w:right w:val="single" w:sz="8" w:space="0" w:color="000000"/>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接入交换机</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台</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10</w:t>
            </w:r>
          </w:p>
        </w:tc>
        <w:tc>
          <w:tcPr>
            <w:tcW w:w="567" w:type="dxa"/>
            <w:tcBorders>
              <w:top w:val="nil"/>
              <w:left w:val="nil"/>
              <w:bottom w:val="single" w:sz="8" w:space="0" w:color="auto"/>
              <w:right w:val="single" w:sz="8" w:space="0" w:color="auto"/>
            </w:tcBorders>
            <w:shd w:val="clear" w:color="auto" w:fill="auto"/>
            <w:vAlign w:val="bottom"/>
            <w:hideMark/>
          </w:tcPr>
          <w:p w:rsidR="007A1A98" w:rsidRPr="004A4164" w:rsidRDefault="007A1A98" w:rsidP="00664C1B">
            <w:pPr>
              <w:widowControl/>
              <w:jc w:val="left"/>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　</w:t>
            </w:r>
          </w:p>
        </w:tc>
      </w:tr>
      <w:tr w:rsidR="007A1A98" w:rsidRPr="004A4164" w:rsidTr="00664C1B">
        <w:trPr>
          <w:trHeight w:val="290"/>
          <w:jc w:val="center"/>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9</w:t>
            </w:r>
          </w:p>
        </w:tc>
        <w:tc>
          <w:tcPr>
            <w:tcW w:w="6254" w:type="dxa"/>
            <w:gridSpan w:val="2"/>
            <w:tcBorders>
              <w:top w:val="single" w:sz="8" w:space="0" w:color="auto"/>
              <w:left w:val="nil"/>
              <w:bottom w:val="single" w:sz="8" w:space="0" w:color="auto"/>
              <w:right w:val="single" w:sz="8" w:space="0" w:color="000000"/>
            </w:tcBorders>
            <w:shd w:val="clear" w:color="auto" w:fill="auto"/>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网络安全咨询服务</w:t>
            </w:r>
          </w:p>
        </w:tc>
        <w:tc>
          <w:tcPr>
            <w:tcW w:w="709" w:type="dxa"/>
            <w:tcBorders>
              <w:top w:val="nil"/>
              <w:left w:val="nil"/>
              <w:bottom w:val="single" w:sz="8" w:space="0" w:color="auto"/>
              <w:right w:val="single" w:sz="8" w:space="0" w:color="auto"/>
            </w:tcBorders>
            <w:shd w:val="clear" w:color="auto" w:fill="auto"/>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套</w:t>
            </w:r>
          </w:p>
        </w:tc>
        <w:tc>
          <w:tcPr>
            <w:tcW w:w="709" w:type="dxa"/>
            <w:tcBorders>
              <w:top w:val="nil"/>
              <w:left w:val="nil"/>
              <w:bottom w:val="single" w:sz="8" w:space="0" w:color="auto"/>
              <w:right w:val="single" w:sz="8" w:space="0" w:color="auto"/>
            </w:tcBorders>
            <w:shd w:val="clear" w:color="auto" w:fill="auto"/>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1</w:t>
            </w:r>
          </w:p>
        </w:tc>
        <w:tc>
          <w:tcPr>
            <w:tcW w:w="567" w:type="dxa"/>
            <w:tcBorders>
              <w:top w:val="nil"/>
              <w:left w:val="nil"/>
              <w:bottom w:val="single" w:sz="8" w:space="0" w:color="auto"/>
              <w:right w:val="single" w:sz="8" w:space="0" w:color="auto"/>
            </w:tcBorders>
            <w:shd w:val="clear" w:color="auto" w:fill="auto"/>
            <w:vAlign w:val="bottom"/>
            <w:hideMark/>
          </w:tcPr>
          <w:p w:rsidR="007A1A98" w:rsidRPr="004A4164" w:rsidRDefault="007A1A98" w:rsidP="00664C1B">
            <w:pPr>
              <w:widowControl/>
              <w:jc w:val="left"/>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　</w:t>
            </w:r>
          </w:p>
        </w:tc>
      </w:tr>
      <w:tr w:rsidR="007A1A98" w:rsidRPr="004A4164" w:rsidTr="00664C1B">
        <w:trPr>
          <w:trHeight w:val="290"/>
          <w:jc w:val="center"/>
        </w:trPr>
        <w:tc>
          <w:tcPr>
            <w:tcW w:w="540" w:type="dxa"/>
            <w:vMerge w:val="restart"/>
            <w:tcBorders>
              <w:top w:val="nil"/>
              <w:left w:val="single" w:sz="8" w:space="0" w:color="auto"/>
              <w:bottom w:val="single" w:sz="8" w:space="0" w:color="auto"/>
              <w:right w:val="single" w:sz="8" w:space="0" w:color="auto"/>
            </w:tcBorders>
            <w:shd w:val="clear" w:color="auto" w:fill="auto"/>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10</w:t>
            </w:r>
          </w:p>
        </w:tc>
        <w:tc>
          <w:tcPr>
            <w:tcW w:w="2002" w:type="dxa"/>
            <w:vMerge w:val="restart"/>
            <w:tcBorders>
              <w:top w:val="nil"/>
              <w:left w:val="single" w:sz="8" w:space="0" w:color="auto"/>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精密空调系统</w:t>
            </w:r>
          </w:p>
        </w:tc>
        <w:tc>
          <w:tcPr>
            <w:tcW w:w="4252"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精密空调</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台</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1</w:t>
            </w:r>
          </w:p>
        </w:tc>
        <w:tc>
          <w:tcPr>
            <w:tcW w:w="567" w:type="dxa"/>
            <w:tcBorders>
              <w:top w:val="nil"/>
              <w:left w:val="nil"/>
              <w:bottom w:val="single" w:sz="8" w:space="0" w:color="auto"/>
              <w:right w:val="single" w:sz="8" w:space="0" w:color="auto"/>
            </w:tcBorders>
            <w:shd w:val="clear" w:color="auto" w:fill="auto"/>
            <w:vAlign w:val="bottom"/>
            <w:hideMark/>
          </w:tcPr>
          <w:p w:rsidR="007A1A98" w:rsidRPr="004A4164" w:rsidRDefault="007A1A98" w:rsidP="00664C1B">
            <w:pPr>
              <w:widowControl/>
              <w:jc w:val="left"/>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　</w:t>
            </w:r>
          </w:p>
        </w:tc>
      </w:tr>
      <w:tr w:rsidR="007A1A98" w:rsidRPr="004A4164" w:rsidTr="00664C1B">
        <w:trPr>
          <w:trHeight w:val="290"/>
          <w:jc w:val="center"/>
        </w:trPr>
        <w:tc>
          <w:tcPr>
            <w:tcW w:w="540"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2002"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4252"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空调安装</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台</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1</w:t>
            </w:r>
          </w:p>
        </w:tc>
        <w:tc>
          <w:tcPr>
            <w:tcW w:w="567" w:type="dxa"/>
            <w:tcBorders>
              <w:top w:val="nil"/>
              <w:left w:val="nil"/>
              <w:bottom w:val="single" w:sz="8" w:space="0" w:color="auto"/>
              <w:right w:val="single" w:sz="8" w:space="0" w:color="auto"/>
            </w:tcBorders>
            <w:shd w:val="clear" w:color="auto" w:fill="auto"/>
            <w:vAlign w:val="bottom"/>
            <w:hideMark/>
          </w:tcPr>
          <w:p w:rsidR="007A1A98" w:rsidRPr="004A4164" w:rsidRDefault="007A1A98" w:rsidP="00664C1B">
            <w:pPr>
              <w:widowControl/>
              <w:jc w:val="left"/>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　</w:t>
            </w:r>
          </w:p>
        </w:tc>
      </w:tr>
      <w:tr w:rsidR="007A1A98" w:rsidRPr="004A4164" w:rsidTr="00664C1B">
        <w:trPr>
          <w:trHeight w:val="290"/>
          <w:jc w:val="center"/>
        </w:trPr>
        <w:tc>
          <w:tcPr>
            <w:tcW w:w="540" w:type="dxa"/>
            <w:vMerge w:val="restart"/>
            <w:tcBorders>
              <w:top w:val="nil"/>
              <w:left w:val="single" w:sz="8" w:space="0" w:color="auto"/>
              <w:bottom w:val="single" w:sz="8" w:space="0" w:color="auto"/>
              <w:right w:val="single" w:sz="8" w:space="0" w:color="auto"/>
            </w:tcBorders>
            <w:shd w:val="clear" w:color="auto" w:fill="auto"/>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11</w:t>
            </w:r>
          </w:p>
        </w:tc>
        <w:tc>
          <w:tcPr>
            <w:tcW w:w="2002" w:type="dxa"/>
            <w:vMerge w:val="restart"/>
            <w:tcBorders>
              <w:top w:val="nil"/>
              <w:left w:val="single" w:sz="8" w:space="0" w:color="auto"/>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kern w:val="0"/>
                <w:sz w:val="18"/>
                <w:szCs w:val="18"/>
              </w:rPr>
            </w:pPr>
            <w:r w:rsidRPr="004A4164">
              <w:rPr>
                <w:rFonts w:ascii="宋体" w:eastAsia="宋体" w:hAnsi="宋体" w:cs="宋体" w:hint="eastAsia"/>
                <w:kern w:val="0"/>
                <w:sz w:val="18"/>
                <w:szCs w:val="18"/>
              </w:rPr>
              <w:t>机房UPS不间断电源系统</w:t>
            </w:r>
          </w:p>
        </w:tc>
        <w:tc>
          <w:tcPr>
            <w:tcW w:w="4252"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UPS主机</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台</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1</w:t>
            </w:r>
          </w:p>
        </w:tc>
        <w:tc>
          <w:tcPr>
            <w:tcW w:w="567"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　</w:t>
            </w:r>
          </w:p>
        </w:tc>
      </w:tr>
      <w:tr w:rsidR="007A1A98" w:rsidRPr="004A4164" w:rsidTr="00664C1B">
        <w:trPr>
          <w:trHeight w:val="290"/>
          <w:jc w:val="center"/>
        </w:trPr>
        <w:tc>
          <w:tcPr>
            <w:tcW w:w="540"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2002"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kern w:val="0"/>
                <w:sz w:val="18"/>
                <w:szCs w:val="18"/>
              </w:rPr>
            </w:pPr>
          </w:p>
        </w:tc>
        <w:tc>
          <w:tcPr>
            <w:tcW w:w="4252"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电池</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个</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32</w:t>
            </w:r>
          </w:p>
        </w:tc>
        <w:tc>
          <w:tcPr>
            <w:tcW w:w="567"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　</w:t>
            </w:r>
          </w:p>
        </w:tc>
      </w:tr>
      <w:tr w:rsidR="007A1A98" w:rsidRPr="004A4164" w:rsidTr="00664C1B">
        <w:trPr>
          <w:trHeight w:val="290"/>
          <w:jc w:val="center"/>
        </w:trPr>
        <w:tc>
          <w:tcPr>
            <w:tcW w:w="540"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2002"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kern w:val="0"/>
                <w:sz w:val="18"/>
                <w:szCs w:val="18"/>
              </w:rPr>
            </w:pPr>
          </w:p>
        </w:tc>
        <w:tc>
          <w:tcPr>
            <w:tcW w:w="4252"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电池架 </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套</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2</w:t>
            </w:r>
          </w:p>
        </w:tc>
        <w:tc>
          <w:tcPr>
            <w:tcW w:w="567"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　</w:t>
            </w:r>
          </w:p>
        </w:tc>
      </w:tr>
      <w:tr w:rsidR="007A1A98" w:rsidRPr="004A4164" w:rsidTr="00664C1B">
        <w:trPr>
          <w:trHeight w:val="290"/>
          <w:jc w:val="center"/>
        </w:trPr>
        <w:tc>
          <w:tcPr>
            <w:tcW w:w="540"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2002"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kern w:val="0"/>
                <w:sz w:val="18"/>
                <w:szCs w:val="18"/>
              </w:rPr>
            </w:pPr>
          </w:p>
        </w:tc>
        <w:tc>
          <w:tcPr>
            <w:tcW w:w="4252"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电池间连接线</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项</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1</w:t>
            </w:r>
          </w:p>
        </w:tc>
        <w:tc>
          <w:tcPr>
            <w:tcW w:w="567"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　</w:t>
            </w:r>
          </w:p>
        </w:tc>
      </w:tr>
      <w:tr w:rsidR="007A1A98" w:rsidRPr="004A4164" w:rsidTr="00664C1B">
        <w:trPr>
          <w:trHeight w:val="290"/>
          <w:jc w:val="center"/>
        </w:trPr>
        <w:tc>
          <w:tcPr>
            <w:tcW w:w="540"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2002"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kern w:val="0"/>
                <w:sz w:val="18"/>
                <w:szCs w:val="18"/>
              </w:rPr>
            </w:pPr>
          </w:p>
        </w:tc>
        <w:tc>
          <w:tcPr>
            <w:tcW w:w="4252"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市电用电缆</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米</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100</w:t>
            </w:r>
          </w:p>
        </w:tc>
        <w:tc>
          <w:tcPr>
            <w:tcW w:w="567"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　</w:t>
            </w:r>
          </w:p>
        </w:tc>
      </w:tr>
      <w:tr w:rsidR="007A1A98" w:rsidRPr="004A4164" w:rsidTr="00664C1B">
        <w:trPr>
          <w:trHeight w:val="290"/>
          <w:jc w:val="center"/>
        </w:trPr>
        <w:tc>
          <w:tcPr>
            <w:tcW w:w="540"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2002"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kern w:val="0"/>
                <w:sz w:val="18"/>
                <w:szCs w:val="18"/>
              </w:rPr>
            </w:pPr>
          </w:p>
        </w:tc>
        <w:tc>
          <w:tcPr>
            <w:tcW w:w="4252"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精密空调/UPS输入输出电缆</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米</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50</w:t>
            </w:r>
          </w:p>
        </w:tc>
        <w:tc>
          <w:tcPr>
            <w:tcW w:w="567"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　</w:t>
            </w:r>
          </w:p>
        </w:tc>
      </w:tr>
      <w:tr w:rsidR="007A1A98" w:rsidRPr="004A4164" w:rsidTr="00664C1B">
        <w:trPr>
          <w:trHeight w:val="290"/>
          <w:jc w:val="center"/>
        </w:trPr>
        <w:tc>
          <w:tcPr>
            <w:tcW w:w="540"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2002"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kern w:val="0"/>
                <w:sz w:val="18"/>
                <w:szCs w:val="18"/>
              </w:rPr>
            </w:pPr>
          </w:p>
        </w:tc>
        <w:tc>
          <w:tcPr>
            <w:tcW w:w="4252"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机柜PDU、办公、显示设备等用电缆</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米</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100</w:t>
            </w:r>
          </w:p>
        </w:tc>
        <w:tc>
          <w:tcPr>
            <w:tcW w:w="567"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　</w:t>
            </w:r>
          </w:p>
        </w:tc>
      </w:tr>
      <w:tr w:rsidR="007A1A98" w:rsidRPr="004A4164" w:rsidTr="00664C1B">
        <w:trPr>
          <w:trHeight w:val="290"/>
          <w:jc w:val="center"/>
        </w:trPr>
        <w:tc>
          <w:tcPr>
            <w:tcW w:w="540" w:type="dxa"/>
            <w:vMerge w:val="restart"/>
            <w:tcBorders>
              <w:top w:val="nil"/>
              <w:left w:val="single" w:sz="8" w:space="0" w:color="auto"/>
              <w:bottom w:val="single" w:sz="8" w:space="0" w:color="auto"/>
              <w:right w:val="single" w:sz="8" w:space="0" w:color="auto"/>
            </w:tcBorders>
            <w:shd w:val="clear" w:color="auto" w:fill="auto"/>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12</w:t>
            </w:r>
          </w:p>
        </w:tc>
        <w:tc>
          <w:tcPr>
            <w:tcW w:w="2002" w:type="dxa"/>
            <w:vMerge w:val="restart"/>
            <w:tcBorders>
              <w:top w:val="nil"/>
              <w:left w:val="single" w:sz="8" w:space="0" w:color="auto"/>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气体消防系统</w:t>
            </w:r>
          </w:p>
        </w:tc>
        <w:tc>
          <w:tcPr>
            <w:tcW w:w="4252"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点型光电感烟火灾探测器</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只</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7</w:t>
            </w:r>
          </w:p>
        </w:tc>
        <w:tc>
          <w:tcPr>
            <w:tcW w:w="567"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　</w:t>
            </w:r>
          </w:p>
        </w:tc>
      </w:tr>
      <w:tr w:rsidR="007A1A98" w:rsidRPr="004A4164" w:rsidTr="00664C1B">
        <w:trPr>
          <w:trHeight w:val="290"/>
          <w:jc w:val="center"/>
        </w:trPr>
        <w:tc>
          <w:tcPr>
            <w:tcW w:w="540"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2002"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4252"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点型感温火灾探测器</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只</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7</w:t>
            </w:r>
          </w:p>
        </w:tc>
        <w:tc>
          <w:tcPr>
            <w:tcW w:w="567"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　</w:t>
            </w:r>
          </w:p>
        </w:tc>
      </w:tr>
      <w:tr w:rsidR="007A1A98" w:rsidRPr="004A4164" w:rsidTr="00664C1B">
        <w:trPr>
          <w:trHeight w:val="290"/>
          <w:jc w:val="center"/>
        </w:trPr>
        <w:tc>
          <w:tcPr>
            <w:tcW w:w="540"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2002"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4252"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通用底座</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只</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14</w:t>
            </w:r>
          </w:p>
        </w:tc>
        <w:tc>
          <w:tcPr>
            <w:tcW w:w="567"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　</w:t>
            </w:r>
          </w:p>
        </w:tc>
      </w:tr>
      <w:tr w:rsidR="007A1A98" w:rsidRPr="004A4164" w:rsidTr="00664C1B">
        <w:trPr>
          <w:trHeight w:val="290"/>
          <w:jc w:val="center"/>
        </w:trPr>
        <w:tc>
          <w:tcPr>
            <w:tcW w:w="540"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2002"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4252"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火灾声光警报器</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个</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1</w:t>
            </w:r>
          </w:p>
        </w:tc>
        <w:tc>
          <w:tcPr>
            <w:tcW w:w="567"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　</w:t>
            </w:r>
          </w:p>
        </w:tc>
      </w:tr>
      <w:tr w:rsidR="007A1A98" w:rsidRPr="004A4164" w:rsidTr="00664C1B">
        <w:trPr>
          <w:trHeight w:val="290"/>
          <w:jc w:val="center"/>
        </w:trPr>
        <w:tc>
          <w:tcPr>
            <w:tcW w:w="540"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2002"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4252"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气体灭火控制器/火灾报警控制器</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只</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1</w:t>
            </w:r>
          </w:p>
        </w:tc>
        <w:tc>
          <w:tcPr>
            <w:tcW w:w="567"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　</w:t>
            </w:r>
          </w:p>
        </w:tc>
      </w:tr>
      <w:tr w:rsidR="007A1A98" w:rsidRPr="004A4164" w:rsidTr="00664C1B">
        <w:trPr>
          <w:trHeight w:val="290"/>
          <w:jc w:val="center"/>
        </w:trPr>
        <w:tc>
          <w:tcPr>
            <w:tcW w:w="540"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2002"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4252"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气体喷洒指示灯</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只</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1</w:t>
            </w:r>
          </w:p>
        </w:tc>
        <w:tc>
          <w:tcPr>
            <w:tcW w:w="567"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　</w:t>
            </w:r>
          </w:p>
        </w:tc>
      </w:tr>
      <w:tr w:rsidR="007A1A98" w:rsidRPr="004A4164" w:rsidTr="00664C1B">
        <w:trPr>
          <w:trHeight w:val="290"/>
          <w:jc w:val="center"/>
        </w:trPr>
        <w:tc>
          <w:tcPr>
            <w:tcW w:w="540"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2002"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4252"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紧急启/停按钮</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只</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1</w:t>
            </w:r>
          </w:p>
        </w:tc>
        <w:tc>
          <w:tcPr>
            <w:tcW w:w="567"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　</w:t>
            </w:r>
          </w:p>
        </w:tc>
      </w:tr>
      <w:tr w:rsidR="007A1A98" w:rsidRPr="004A4164" w:rsidTr="00664C1B">
        <w:trPr>
          <w:trHeight w:val="290"/>
          <w:jc w:val="center"/>
        </w:trPr>
        <w:tc>
          <w:tcPr>
            <w:tcW w:w="540"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2002"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4252"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150L无管网灭火装置</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瓶</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2</w:t>
            </w:r>
          </w:p>
        </w:tc>
        <w:tc>
          <w:tcPr>
            <w:tcW w:w="567"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　</w:t>
            </w:r>
          </w:p>
        </w:tc>
      </w:tr>
      <w:tr w:rsidR="007A1A98" w:rsidRPr="004A4164" w:rsidTr="00664C1B">
        <w:trPr>
          <w:trHeight w:val="290"/>
          <w:jc w:val="center"/>
        </w:trPr>
        <w:tc>
          <w:tcPr>
            <w:tcW w:w="540"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2002"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4252"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90L无管网灭火装置</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瓶</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1</w:t>
            </w:r>
          </w:p>
        </w:tc>
        <w:tc>
          <w:tcPr>
            <w:tcW w:w="567"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　</w:t>
            </w:r>
          </w:p>
        </w:tc>
      </w:tr>
      <w:tr w:rsidR="007A1A98" w:rsidRPr="004A4164" w:rsidTr="00664C1B">
        <w:trPr>
          <w:trHeight w:val="290"/>
          <w:jc w:val="center"/>
        </w:trPr>
        <w:tc>
          <w:tcPr>
            <w:tcW w:w="540"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2002"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4252"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灭火药剂</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KG</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382</w:t>
            </w:r>
          </w:p>
        </w:tc>
        <w:tc>
          <w:tcPr>
            <w:tcW w:w="567"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　</w:t>
            </w:r>
          </w:p>
        </w:tc>
      </w:tr>
      <w:tr w:rsidR="007A1A98" w:rsidRPr="004A4164" w:rsidTr="00664C1B">
        <w:trPr>
          <w:trHeight w:val="290"/>
          <w:jc w:val="center"/>
        </w:trPr>
        <w:tc>
          <w:tcPr>
            <w:tcW w:w="540"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2002"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4252"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消防电源线</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米</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50</w:t>
            </w:r>
          </w:p>
        </w:tc>
        <w:tc>
          <w:tcPr>
            <w:tcW w:w="567"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　</w:t>
            </w:r>
          </w:p>
        </w:tc>
      </w:tr>
      <w:tr w:rsidR="007A1A98" w:rsidRPr="004A4164" w:rsidTr="00664C1B">
        <w:trPr>
          <w:trHeight w:val="290"/>
          <w:jc w:val="center"/>
        </w:trPr>
        <w:tc>
          <w:tcPr>
            <w:tcW w:w="540"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2002"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4252"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消防信号线</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米</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50</w:t>
            </w:r>
          </w:p>
        </w:tc>
        <w:tc>
          <w:tcPr>
            <w:tcW w:w="567"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　</w:t>
            </w:r>
          </w:p>
        </w:tc>
      </w:tr>
      <w:tr w:rsidR="007A1A98" w:rsidRPr="004A4164" w:rsidTr="00664C1B">
        <w:trPr>
          <w:trHeight w:val="290"/>
          <w:jc w:val="center"/>
        </w:trPr>
        <w:tc>
          <w:tcPr>
            <w:tcW w:w="540"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2002"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4252"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金属电线管</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米</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50</w:t>
            </w:r>
          </w:p>
        </w:tc>
        <w:tc>
          <w:tcPr>
            <w:tcW w:w="567"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　</w:t>
            </w:r>
          </w:p>
        </w:tc>
      </w:tr>
      <w:tr w:rsidR="007A1A98" w:rsidRPr="004A4164" w:rsidTr="00664C1B">
        <w:trPr>
          <w:trHeight w:val="290"/>
          <w:jc w:val="center"/>
        </w:trPr>
        <w:tc>
          <w:tcPr>
            <w:tcW w:w="540"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2002"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4252"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金属软管</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米</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50</w:t>
            </w:r>
          </w:p>
        </w:tc>
        <w:tc>
          <w:tcPr>
            <w:tcW w:w="567"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　</w:t>
            </w:r>
          </w:p>
        </w:tc>
      </w:tr>
      <w:tr w:rsidR="007A1A98" w:rsidRPr="004A4164" w:rsidTr="00664C1B">
        <w:trPr>
          <w:trHeight w:val="290"/>
          <w:jc w:val="center"/>
        </w:trPr>
        <w:tc>
          <w:tcPr>
            <w:tcW w:w="540" w:type="dxa"/>
            <w:vMerge w:val="restart"/>
            <w:tcBorders>
              <w:top w:val="nil"/>
              <w:left w:val="single" w:sz="8" w:space="0" w:color="auto"/>
              <w:bottom w:val="single" w:sz="8" w:space="0" w:color="auto"/>
              <w:right w:val="single" w:sz="8" w:space="0" w:color="auto"/>
            </w:tcBorders>
            <w:shd w:val="clear" w:color="auto" w:fill="auto"/>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13</w:t>
            </w:r>
          </w:p>
        </w:tc>
        <w:tc>
          <w:tcPr>
            <w:tcW w:w="2002" w:type="dxa"/>
            <w:vMerge w:val="restart"/>
            <w:tcBorders>
              <w:top w:val="nil"/>
              <w:left w:val="single" w:sz="8" w:space="0" w:color="auto"/>
              <w:bottom w:val="single" w:sz="8" w:space="0" w:color="auto"/>
              <w:right w:val="single" w:sz="8" w:space="0" w:color="auto"/>
            </w:tcBorders>
            <w:shd w:val="clear" w:color="000000" w:fill="FFFFFF"/>
            <w:vAlign w:val="center"/>
            <w:hideMark/>
          </w:tcPr>
          <w:p w:rsidR="007A1A98" w:rsidRPr="004A4164" w:rsidRDefault="007A1A98" w:rsidP="00664C1B">
            <w:pPr>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机柜系统</w:t>
            </w:r>
          </w:p>
        </w:tc>
        <w:tc>
          <w:tcPr>
            <w:tcW w:w="4252"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机柜</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个</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2</w:t>
            </w:r>
          </w:p>
        </w:tc>
        <w:tc>
          <w:tcPr>
            <w:tcW w:w="567"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　</w:t>
            </w:r>
          </w:p>
        </w:tc>
      </w:tr>
      <w:tr w:rsidR="007A1A98" w:rsidRPr="004A4164" w:rsidTr="00664C1B">
        <w:trPr>
          <w:trHeight w:val="290"/>
          <w:jc w:val="center"/>
        </w:trPr>
        <w:tc>
          <w:tcPr>
            <w:tcW w:w="540"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2002"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4252" w:type="dxa"/>
            <w:tcBorders>
              <w:top w:val="single" w:sz="8" w:space="0" w:color="auto"/>
              <w:left w:val="nil"/>
              <w:bottom w:val="single" w:sz="8" w:space="0" w:color="auto"/>
              <w:right w:val="single" w:sz="8" w:space="0" w:color="auto"/>
            </w:tcBorders>
            <w:shd w:val="clear" w:color="auto" w:fill="auto"/>
            <w:noWrap/>
            <w:vAlign w:val="bottom"/>
            <w:hideMark/>
          </w:tcPr>
          <w:p w:rsidR="007A1A98" w:rsidRPr="004A4164" w:rsidRDefault="007A1A98" w:rsidP="00664C1B">
            <w:pPr>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机柜</w:t>
            </w:r>
            <w:r w:rsidRPr="004A4164">
              <w:rPr>
                <w:rFonts w:ascii="宋体" w:eastAsia="宋体" w:hAnsi="宋体" w:cs="宋体"/>
                <w:color w:val="000000"/>
                <w:kern w:val="0"/>
                <w:sz w:val="18"/>
                <w:szCs w:val="18"/>
              </w:rPr>
              <w:t>PDU</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套</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4</w:t>
            </w:r>
          </w:p>
        </w:tc>
        <w:tc>
          <w:tcPr>
            <w:tcW w:w="567"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　</w:t>
            </w:r>
          </w:p>
        </w:tc>
      </w:tr>
      <w:tr w:rsidR="007A1A98" w:rsidRPr="004A4164" w:rsidTr="00664C1B">
        <w:trPr>
          <w:trHeight w:val="290"/>
          <w:jc w:val="center"/>
        </w:trPr>
        <w:tc>
          <w:tcPr>
            <w:tcW w:w="540" w:type="dxa"/>
            <w:vMerge w:val="restart"/>
            <w:tcBorders>
              <w:top w:val="nil"/>
              <w:left w:val="single" w:sz="8" w:space="0" w:color="auto"/>
              <w:bottom w:val="single" w:sz="8" w:space="0" w:color="auto"/>
              <w:right w:val="single" w:sz="8" w:space="0" w:color="auto"/>
            </w:tcBorders>
            <w:shd w:val="clear" w:color="auto" w:fill="auto"/>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lastRenderedPageBreak/>
              <w:t>14</w:t>
            </w:r>
          </w:p>
        </w:tc>
        <w:tc>
          <w:tcPr>
            <w:tcW w:w="2002" w:type="dxa"/>
            <w:vMerge w:val="restart"/>
            <w:tcBorders>
              <w:top w:val="nil"/>
              <w:left w:val="single" w:sz="8" w:space="0" w:color="auto"/>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机房环境监控系统</w:t>
            </w:r>
          </w:p>
        </w:tc>
        <w:tc>
          <w:tcPr>
            <w:tcW w:w="4252" w:type="dxa"/>
            <w:tcBorders>
              <w:top w:val="single" w:sz="8" w:space="0" w:color="auto"/>
              <w:left w:val="nil"/>
              <w:bottom w:val="single" w:sz="8" w:space="0" w:color="auto"/>
              <w:right w:val="single" w:sz="8" w:space="0" w:color="auto"/>
            </w:tcBorders>
            <w:shd w:val="clear" w:color="000000" w:fill="FFFFFF"/>
            <w:vAlign w:val="center"/>
            <w:hideMark/>
          </w:tcPr>
          <w:p w:rsidR="007A1A98" w:rsidRPr="004A4164" w:rsidRDefault="002F1011" w:rsidP="00664C1B">
            <w:pPr>
              <w:widowControl/>
              <w:jc w:val="center"/>
              <w:rPr>
                <w:rFonts w:ascii="宋体" w:eastAsia="宋体" w:hAnsi="宋体" w:cs="宋体"/>
                <w:color w:val="000000"/>
                <w:kern w:val="0"/>
                <w:sz w:val="18"/>
                <w:szCs w:val="18"/>
              </w:rPr>
            </w:pPr>
            <w:r>
              <w:rPr>
                <w:rFonts w:ascii="宋体" w:eastAsia="宋体" w:hAnsi="宋体" w:cs="宋体"/>
                <w:noProof/>
                <w:color w:val="000000"/>
                <w:kern w:val="0"/>
                <w:sz w:val="18"/>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0;margin-top:14.5pt;width:.5pt;height:1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" filled="f" stroked="f"/>
              </w:pict>
            </w:r>
            <w:r>
              <w:rPr>
                <w:rFonts w:ascii="宋体" w:eastAsia="宋体" w:hAnsi="宋体" w:cs="宋体"/>
                <w:noProof/>
                <w:color w:val="000000"/>
                <w:kern w:val="0"/>
                <w:sz w:val="18"/>
                <w:szCs w:val="18"/>
              </w:rPr>
              <w:pict>
                <v:shape id="文本框 8" o:spid="_x0000_s2051" type="#_x0000_t202" style="position:absolute;left:0;text-align:left;margin-left:0;margin-top:14.5pt;width:.5pt;height:14.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" filled="f" stroked="f"/>
              </w:pict>
            </w:r>
            <w:r>
              <w:rPr>
                <w:rFonts w:ascii="宋体" w:eastAsia="宋体" w:hAnsi="宋体" w:cs="宋体"/>
                <w:noProof/>
                <w:color w:val="000000"/>
                <w:kern w:val="0"/>
                <w:sz w:val="18"/>
                <w:szCs w:val="18"/>
              </w:rPr>
              <w:pict>
                <v:shape id="文本框 9" o:spid="_x0000_s2052" type="#_x0000_t202" style="position:absolute;left:0;text-align:left;margin-left:0;margin-top:26.5pt;width:.5pt;height:2.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" filled="f" stroked="f"/>
              </w:pict>
            </w:r>
            <w:r w:rsidR="007A1A98" w:rsidRPr="004A4164">
              <w:rPr>
                <w:rFonts w:ascii="宋体" w:eastAsia="宋体" w:hAnsi="宋体" w:cs="宋体" w:hint="eastAsia"/>
                <w:color w:val="000000"/>
                <w:kern w:val="0"/>
                <w:sz w:val="18"/>
                <w:szCs w:val="18"/>
              </w:rPr>
              <w:t>配电监控-智能电量仪</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套</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1</w:t>
            </w:r>
          </w:p>
        </w:tc>
        <w:tc>
          <w:tcPr>
            <w:tcW w:w="567"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　</w:t>
            </w:r>
          </w:p>
        </w:tc>
      </w:tr>
      <w:tr w:rsidR="007A1A98" w:rsidRPr="004A4164" w:rsidTr="00664C1B">
        <w:trPr>
          <w:trHeight w:val="290"/>
          <w:jc w:val="center"/>
        </w:trPr>
        <w:tc>
          <w:tcPr>
            <w:tcW w:w="540"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2002"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4252"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UPS监测-通讯转换模块</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套</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1</w:t>
            </w:r>
          </w:p>
        </w:tc>
        <w:tc>
          <w:tcPr>
            <w:tcW w:w="567"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　</w:t>
            </w:r>
          </w:p>
        </w:tc>
      </w:tr>
      <w:tr w:rsidR="007A1A98" w:rsidRPr="004A4164" w:rsidTr="00664C1B">
        <w:trPr>
          <w:trHeight w:val="290"/>
          <w:jc w:val="center"/>
        </w:trPr>
        <w:tc>
          <w:tcPr>
            <w:tcW w:w="540"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2002"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4252"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UPS监测-信息流监控平台软件</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套</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1</w:t>
            </w:r>
          </w:p>
        </w:tc>
        <w:tc>
          <w:tcPr>
            <w:tcW w:w="567"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　</w:t>
            </w:r>
          </w:p>
        </w:tc>
      </w:tr>
      <w:tr w:rsidR="007A1A98" w:rsidRPr="004A4164" w:rsidTr="00664C1B">
        <w:trPr>
          <w:trHeight w:val="290"/>
          <w:jc w:val="center"/>
        </w:trPr>
        <w:tc>
          <w:tcPr>
            <w:tcW w:w="540"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2002"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4252"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精密空调监测-通讯转换模块</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套</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1</w:t>
            </w:r>
          </w:p>
        </w:tc>
        <w:tc>
          <w:tcPr>
            <w:tcW w:w="567"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　</w:t>
            </w:r>
          </w:p>
        </w:tc>
      </w:tr>
      <w:tr w:rsidR="007A1A98" w:rsidRPr="004A4164" w:rsidTr="00664C1B">
        <w:trPr>
          <w:trHeight w:val="290"/>
          <w:jc w:val="center"/>
        </w:trPr>
        <w:tc>
          <w:tcPr>
            <w:tcW w:w="540"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2002"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4252"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精密空调监测-信息流监控平台软件</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套</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1</w:t>
            </w:r>
          </w:p>
        </w:tc>
        <w:tc>
          <w:tcPr>
            <w:tcW w:w="567"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　</w:t>
            </w:r>
          </w:p>
        </w:tc>
      </w:tr>
      <w:tr w:rsidR="007A1A98" w:rsidRPr="004A4164" w:rsidTr="00664C1B">
        <w:trPr>
          <w:trHeight w:val="290"/>
          <w:jc w:val="center"/>
        </w:trPr>
        <w:tc>
          <w:tcPr>
            <w:tcW w:w="540"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2002"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4252"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漏水监测-区域式漏水控制模块 </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条</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1</w:t>
            </w:r>
          </w:p>
        </w:tc>
        <w:tc>
          <w:tcPr>
            <w:tcW w:w="567"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　</w:t>
            </w:r>
          </w:p>
        </w:tc>
      </w:tr>
      <w:tr w:rsidR="007A1A98" w:rsidRPr="004A4164" w:rsidTr="00664C1B">
        <w:trPr>
          <w:trHeight w:val="290"/>
          <w:jc w:val="center"/>
        </w:trPr>
        <w:tc>
          <w:tcPr>
            <w:tcW w:w="540"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2002"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4252"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漏水监测-漏水感应绳</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个</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1</w:t>
            </w:r>
          </w:p>
        </w:tc>
        <w:tc>
          <w:tcPr>
            <w:tcW w:w="567"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　</w:t>
            </w:r>
          </w:p>
        </w:tc>
      </w:tr>
      <w:tr w:rsidR="007A1A98" w:rsidRPr="004A4164" w:rsidTr="00664C1B">
        <w:trPr>
          <w:trHeight w:val="290"/>
          <w:jc w:val="center"/>
        </w:trPr>
        <w:tc>
          <w:tcPr>
            <w:tcW w:w="540"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2002"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4252"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漏水监测-终止端</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个</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1</w:t>
            </w:r>
          </w:p>
        </w:tc>
        <w:tc>
          <w:tcPr>
            <w:tcW w:w="567"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　</w:t>
            </w:r>
          </w:p>
        </w:tc>
      </w:tr>
      <w:tr w:rsidR="007A1A98" w:rsidRPr="004A4164" w:rsidTr="00664C1B">
        <w:trPr>
          <w:trHeight w:val="290"/>
          <w:jc w:val="center"/>
        </w:trPr>
        <w:tc>
          <w:tcPr>
            <w:tcW w:w="540"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2002"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4252"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漏水监测-固定胶贴</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袋</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1</w:t>
            </w:r>
          </w:p>
        </w:tc>
        <w:tc>
          <w:tcPr>
            <w:tcW w:w="567"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　</w:t>
            </w:r>
          </w:p>
        </w:tc>
      </w:tr>
      <w:tr w:rsidR="007A1A98" w:rsidRPr="004A4164" w:rsidTr="00664C1B">
        <w:trPr>
          <w:trHeight w:val="290"/>
          <w:jc w:val="center"/>
        </w:trPr>
        <w:tc>
          <w:tcPr>
            <w:tcW w:w="540"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2002"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4252"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漏水监测-信息流监控平台软件</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套</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1</w:t>
            </w:r>
          </w:p>
        </w:tc>
        <w:tc>
          <w:tcPr>
            <w:tcW w:w="567"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　</w:t>
            </w:r>
          </w:p>
        </w:tc>
      </w:tr>
      <w:tr w:rsidR="007A1A98" w:rsidRPr="004A4164" w:rsidTr="00664C1B">
        <w:trPr>
          <w:trHeight w:val="290"/>
          <w:jc w:val="center"/>
        </w:trPr>
        <w:tc>
          <w:tcPr>
            <w:tcW w:w="540"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2002"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4252"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温湿度监控-智能温湿度传感器</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个</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4</w:t>
            </w:r>
          </w:p>
        </w:tc>
        <w:tc>
          <w:tcPr>
            <w:tcW w:w="567"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　</w:t>
            </w:r>
          </w:p>
        </w:tc>
      </w:tr>
      <w:tr w:rsidR="007A1A98" w:rsidRPr="004A4164" w:rsidTr="00664C1B">
        <w:trPr>
          <w:trHeight w:val="290"/>
          <w:jc w:val="center"/>
        </w:trPr>
        <w:tc>
          <w:tcPr>
            <w:tcW w:w="540"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2002"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4252"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信息流监控平台软件</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套</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1</w:t>
            </w:r>
          </w:p>
        </w:tc>
        <w:tc>
          <w:tcPr>
            <w:tcW w:w="567"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　</w:t>
            </w:r>
          </w:p>
        </w:tc>
      </w:tr>
      <w:tr w:rsidR="007A1A98" w:rsidRPr="004A4164" w:rsidTr="00664C1B">
        <w:trPr>
          <w:trHeight w:val="290"/>
          <w:jc w:val="center"/>
        </w:trPr>
        <w:tc>
          <w:tcPr>
            <w:tcW w:w="540"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2002"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4252"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消防监控 -8路隔离数字量输入模块</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个</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1</w:t>
            </w:r>
          </w:p>
        </w:tc>
        <w:tc>
          <w:tcPr>
            <w:tcW w:w="567"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　</w:t>
            </w:r>
          </w:p>
        </w:tc>
      </w:tr>
      <w:tr w:rsidR="007A1A98" w:rsidRPr="004A4164" w:rsidTr="00664C1B">
        <w:trPr>
          <w:trHeight w:val="290"/>
          <w:jc w:val="center"/>
        </w:trPr>
        <w:tc>
          <w:tcPr>
            <w:tcW w:w="540"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2002"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4252"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集中管理服务器</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台</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1</w:t>
            </w:r>
          </w:p>
        </w:tc>
        <w:tc>
          <w:tcPr>
            <w:tcW w:w="567"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　</w:t>
            </w:r>
          </w:p>
        </w:tc>
      </w:tr>
      <w:tr w:rsidR="007A1A98" w:rsidRPr="004A4164" w:rsidTr="00664C1B">
        <w:trPr>
          <w:trHeight w:val="290"/>
          <w:jc w:val="center"/>
        </w:trPr>
        <w:tc>
          <w:tcPr>
            <w:tcW w:w="540"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2002"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4252"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集中管理平台软件</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套</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1</w:t>
            </w:r>
          </w:p>
        </w:tc>
        <w:tc>
          <w:tcPr>
            <w:tcW w:w="567"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　</w:t>
            </w:r>
          </w:p>
        </w:tc>
      </w:tr>
      <w:tr w:rsidR="007A1A98" w:rsidRPr="004A4164" w:rsidTr="00664C1B">
        <w:trPr>
          <w:trHeight w:val="290"/>
          <w:jc w:val="center"/>
        </w:trPr>
        <w:tc>
          <w:tcPr>
            <w:tcW w:w="540"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2002"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4252"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串口卡</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个</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1</w:t>
            </w:r>
          </w:p>
        </w:tc>
        <w:tc>
          <w:tcPr>
            <w:tcW w:w="567"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　</w:t>
            </w:r>
          </w:p>
        </w:tc>
      </w:tr>
      <w:tr w:rsidR="007A1A98" w:rsidRPr="004A4164" w:rsidTr="00664C1B">
        <w:trPr>
          <w:trHeight w:val="290"/>
          <w:jc w:val="center"/>
        </w:trPr>
        <w:tc>
          <w:tcPr>
            <w:tcW w:w="540"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2002"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4252"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GSM短信模块软件接口模块</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套</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1</w:t>
            </w:r>
          </w:p>
        </w:tc>
        <w:tc>
          <w:tcPr>
            <w:tcW w:w="567"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　</w:t>
            </w:r>
          </w:p>
        </w:tc>
      </w:tr>
      <w:tr w:rsidR="007A1A98" w:rsidRPr="004A4164" w:rsidTr="00664C1B">
        <w:trPr>
          <w:trHeight w:val="290"/>
          <w:jc w:val="center"/>
        </w:trPr>
        <w:tc>
          <w:tcPr>
            <w:tcW w:w="540"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2002"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4252"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电话语音软件接口模块</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套</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1</w:t>
            </w:r>
          </w:p>
        </w:tc>
        <w:tc>
          <w:tcPr>
            <w:tcW w:w="567"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　</w:t>
            </w:r>
          </w:p>
        </w:tc>
      </w:tr>
      <w:tr w:rsidR="007A1A98" w:rsidRPr="004A4164" w:rsidTr="00664C1B">
        <w:trPr>
          <w:trHeight w:val="290"/>
          <w:jc w:val="center"/>
        </w:trPr>
        <w:tc>
          <w:tcPr>
            <w:tcW w:w="540"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2002"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4252"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多媒体语音报警软件模块</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套</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1</w:t>
            </w:r>
          </w:p>
        </w:tc>
        <w:tc>
          <w:tcPr>
            <w:tcW w:w="567"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　</w:t>
            </w:r>
          </w:p>
        </w:tc>
      </w:tr>
      <w:tr w:rsidR="007A1A98" w:rsidRPr="004A4164" w:rsidTr="00664C1B">
        <w:trPr>
          <w:trHeight w:val="290"/>
          <w:jc w:val="center"/>
        </w:trPr>
        <w:tc>
          <w:tcPr>
            <w:tcW w:w="540"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2002"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4252"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远程浏览软件</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套</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1</w:t>
            </w:r>
          </w:p>
        </w:tc>
        <w:tc>
          <w:tcPr>
            <w:tcW w:w="567"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　</w:t>
            </w:r>
          </w:p>
        </w:tc>
      </w:tr>
      <w:tr w:rsidR="007A1A98" w:rsidRPr="004A4164" w:rsidTr="00664C1B">
        <w:trPr>
          <w:trHeight w:val="290"/>
          <w:jc w:val="center"/>
        </w:trPr>
        <w:tc>
          <w:tcPr>
            <w:tcW w:w="540" w:type="dxa"/>
            <w:vMerge w:val="restart"/>
            <w:tcBorders>
              <w:top w:val="nil"/>
              <w:left w:val="single" w:sz="8" w:space="0" w:color="auto"/>
              <w:bottom w:val="single" w:sz="8" w:space="0" w:color="auto"/>
              <w:right w:val="single" w:sz="8" w:space="0" w:color="auto"/>
            </w:tcBorders>
            <w:shd w:val="clear" w:color="auto" w:fill="auto"/>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15</w:t>
            </w:r>
          </w:p>
        </w:tc>
        <w:tc>
          <w:tcPr>
            <w:tcW w:w="2002" w:type="dxa"/>
            <w:vMerge w:val="restart"/>
            <w:tcBorders>
              <w:top w:val="nil"/>
              <w:left w:val="single" w:sz="8" w:space="0" w:color="auto"/>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运维监控大屏系统</w:t>
            </w:r>
          </w:p>
        </w:tc>
        <w:tc>
          <w:tcPr>
            <w:tcW w:w="4252"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大屏显示系统</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套</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1</w:t>
            </w:r>
          </w:p>
        </w:tc>
        <w:tc>
          <w:tcPr>
            <w:tcW w:w="567"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　</w:t>
            </w:r>
          </w:p>
        </w:tc>
      </w:tr>
      <w:tr w:rsidR="007A1A98" w:rsidRPr="004A4164" w:rsidTr="00664C1B">
        <w:trPr>
          <w:trHeight w:val="290"/>
          <w:jc w:val="center"/>
        </w:trPr>
        <w:tc>
          <w:tcPr>
            <w:tcW w:w="540"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2002" w:type="dxa"/>
            <w:vMerge/>
            <w:tcBorders>
              <w:top w:val="nil"/>
              <w:left w:val="single" w:sz="8" w:space="0" w:color="auto"/>
              <w:bottom w:val="single" w:sz="8" w:space="0" w:color="auto"/>
              <w:right w:val="single" w:sz="8" w:space="0" w:color="auto"/>
            </w:tcBorders>
            <w:vAlign w:val="center"/>
            <w:hideMark/>
          </w:tcPr>
          <w:p w:rsidR="007A1A98" w:rsidRPr="004A4164" w:rsidRDefault="007A1A98" w:rsidP="00664C1B">
            <w:pPr>
              <w:widowControl/>
              <w:jc w:val="left"/>
              <w:rPr>
                <w:rFonts w:ascii="宋体" w:eastAsia="宋体" w:hAnsi="宋体" w:cs="宋体"/>
                <w:color w:val="000000"/>
                <w:kern w:val="0"/>
                <w:sz w:val="18"/>
                <w:szCs w:val="18"/>
              </w:rPr>
            </w:pPr>
          </w:p>
        </w:tc>
        <w:tc>
          <w:tcPr>
            <w:tcW w:w="4252"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运维监控室装修</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批</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1</w:t>
            </w:r>
          </w:p>
        </w:tc>
        <w:tc>
          <w:tcPr>
            <w:tcW w:w="567"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　</w:t>
            </w:r>
          </w:p>
        </w:tc>
      </w:tr>
      <w:tr w:rsidR="007A1A98" w:rsidRPr="004A4164" w:rsidTr="00664C1B">
        <w:trPr>
          <w:trHeight w:val="530"/>
          <w:jc w:val="center"/>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16</w:t>
            </w:r>
          </w:p>
        </w:tc>
        <w:tc>
          <w:tcPr>
            <w:tcW w:w="2002"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辅材</w:t>
            </w:r>
          </w:p>
        </w:tc>
        <w:tc>
          <w:tcPr>
            <w:tcW w:w="4252"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本项目中系统集成过程中所有设备互连线材级周边耗材</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批</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1</w:t>
            </w:r>
          </w:p>
        </w:tc>
        <w:tc>
          <w:tcPr>
            <w:tcW w:w="567"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　</w:t>
            </w:r>
          </w:p>
        </w:tc>
      </w:tr>
      <w:tr w:rsidR="007A1A98" w:rsidRPr="004A4164" w:rsidTr="00664C1B">
        <w:trPr>
          <w:trHeight w:val="1050"/>
          <w:jc w:val="center"/>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17</w:t>
            </w:r>
          </w:p>
        </w:tc>
        <w:tc>
          <w:tcPr>
            <w:tcW w:w="2002"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系统集成</w:t>
            </w:r>
          </w:p>
        </w:tc>
        <w:tc>
          <w:tcPr>
            <w:tcW w:w="4252"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对本次项目设备安装调试；本次项目与原有系统对接；原有相关系统的数据迁移；原有VMware平台系统迁移和优化；本次项目3年上门不限次数应急服务</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批</w:t>
            </w:r>
          </w:p>
        </w:tc>
        <w:tc>
          <w:tcPr>
            <w:tcW w:w="709"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1</w:t>
            </w:r>
          </w:p>
        </w:tc>
        <w:tc>
          <w:tcPr>
            <w:tcW w:w="567" w:type="dxa"/>
            <w:tcBorders>
              <w:top w:val="nil"/>
              <w:left w:val="nil"/>
              <w:bottom w:val="single" w:sz="8" w:space="0" w:color="auto"/>
              <w:right w:val="single" w:sz="8" w:space="0" w:color="auto"/>
            </w:tcBorders>
            <w:shd w:val="clear" w:color="000000" w:fill="FFFFFF"/>
            <w:vAlign w:val="center"/>
            <w:hideMark/>
          </w:tcPr>
          <w:p w:rsidR="007A1A98" w:rsidRPr="004A4164" w:rsidRDefault="007A1A98" w:rsidP="00664C1B">
            <w:pPr>
              <w:widowControl/>
              <w:jc w:val="center"/>
              <w:rPr>
                <w:rFonts w:ascii="宋体" w:eastAsia="宋体" w:hAnsi="宋体" w:cs="宋体"/>
                <w:color w:val="000000"/>
                <w:kern w:val="0"/>
                <w:sz w:val="18"/>
                <w:szCs w:val="18"/>
              </w:rPr>
            </w:pPr>
            <w:r w:rsidRPr="004A4164">
              <w:rPr>
                <w:rFonts w:ascii="宋体" w:eastAsia="宋体" w:hAnsi="宋体" w:cs="宋体" w:hint="eastAsia"/>
                <w:color w:val="000000"/>
                <w:kern w:val="0"/>
                <w:sz w:val="18"/>
                <w:szCs w:val="18"/>
              </w:rPr>
              <w:t xml:space="preserve">　</w:t>
            </w:r>
          </w:p>
        </w:tc>
      </w:tr>
    </w:tbl>
    <w:p w:rsidR="007A1A98" w:rsidRDefault="007A1A98" w:rsidP="007A1A98">
      <w:pPr>
        <w:pStyle w:val="a7"/>
        <w:jc w:val="both"/>
        <w:rPr>
          <w:rFonts w:asciiTheme="minorHAnsi" w:eastAsiaTheme="minorEastAsia" w:hAnsiTheme="minorHAnsi" w:cstheme="minorBidi"/>
          <w:b w:val="0"/>
          <w:bCs w:val="0"/>
          <w:sz w:val="21"/>
          <w:szCs w:val="22"/>
        </w:rPr>
      </w:pPr>
    </w:p>
    <w:sectPr w:rsidR="007A1A98" w:rsidSect="002F10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781" w:rsidRDefault="002D3781" w:rsidP="007A1A98">
      <w:r>
        <w:separator/>
      </w:r>
    </w:p>
  </w:endnote>
  <w:endnote w:type="continuationSeparator" w:id="1">
    <w:p w:rsidR="002D3781" w:rsidRDefault="002D3781" w:rsidP="007A1A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781" w:rsidRDefault="002D3781" w:rsidP="007A1A98">
      <w:r>
        <w:separator/>
      </w:r>
    </w:p>
  </w:footnote>
  <w:footnote w:type="continuationSeparator" w:id="1">
    <w:p w:rsidR="002D3781" w:rsidRDefault="002D3781" w:rsidP="007A1A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1A98"/>
    <w:rsid w:val="002D3781"/>
    <w:rsid w:val="002F1011"/>
    <w:rsid w:val="007A1A98"/>
    <w:rsid w:val="00B439DF"/>
    <w:rsid w:val="00C012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A98"/>
    <w:pPr>
      <w:widowControl w:val="0"/>
      <w:jc w:val="both"/>
    </w:pPr>
  </w:style>
  <w:style w:type="paragraph" w:styleId="1">
    <w:name w:val="heading 1"/>
    <w:basedOn w:val="a"/>
    <w:next w:val="a"/>
    <w:link w:val="1Char"/>
    <w:uiPriority w:val="9"/>
    <w:qFormat/>
    <w:rsid w:val="007A1A9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1A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1A98"/>
    <w:rPr>
      <w:sz w:val="18"/>
      <w:szCs w:val="18"/>
    </w:rPr>
  </w:style>
  <w:style w:type="paragraph" w:styleId="a4">
    <w:name w:val="footer"/>
    <w:basedOn w:val="a"/>
    <w:link w:val="Char0"/>
    <w:uiPriority w:val="99"/>
    <w:unhideWhenUsed/>
    <w:rsid w:val="007A1A98"/>
    <w:pPr>
      <w:tabs>
        <w:tab w:val="center" w:pos="4153"/>
        <w:tab w:val="right" w:pos="8306"/>
      </w:tabs>
      <w:snapToGrid w:val="0"/>
      <w:jc w:val="left"/>
    </w:pPr>
    <w:rPr>
      <w:sz w:val="18"/>
      <w:szCs w:val="18"/>
    </w:rPr>
  </w:style>
  <w:style w:type="character" w:customStyle="1" w:styleId="Char0">
    <w:name w:val="页脚 Char"/>
    <w:basedOn w:val="a0"/>
    <w:link w:val="a4"/>
    <w:uiPriority w:val="99"/>
    <w:rsid w:val="007A1A98"/>
    <w:rPr>
      <w:sz w:val="18"/>
      <w:szCs w:val="18"/>
    </w:rPr>
  </w:style>
  <w:style w:type="character" w:customStyle="1" w:styleId="1Char">
    <w:name w:val="标题 1 Char"/>
    <w:basedOn w:val="a0"/>
    <w:link w:val="1"/>
    <w:uiPriority w:val="9"/>
    <w:rsid w:val="007A1A98"/>
    <w:rPr>
      <w:b/>
      <w:bCs/>
      <w:kern w:val="44"/>
      <w:sz w:val="44"/>
      <w:szCs w:val="44"/>
    </w:rPr>
  </w:style>
  <w:style w:type="paragraph" w:styleId="a5">
    <w:name w:val="List Paragraph"/>
    <w:basedOn w:val="a"/>
    <w:uiPriority w:val="34"/>
    <w:qFormat/>
    <w:rsid w:val="007A1A98"/>
    <w:pPr>
      <w:ind w:firstLineChars="200" w:firstLine="420"/>
    </w:pPr>
  </w:style>
  <w:style w:type="paragraph" w:styleId="a6">
    <w:name w:val="No Spacing"/>
    <w:link w:val="Char1"/>
    <w:uiPriority w:val="1"/>
    <w:qFormat/>
    <w:rsid w:val="007A1A98"/>
    <w:rPr>
      <w:kern w:val="0"/>
      <w:sz w:val="22"/>
    </w:rPr>
  </w:style>
  <w:style w:type="character" w:customStyle="1" w:styleId="Char1">
    <w:name w:val="无间隔 Char"/>
    <w:basedOn w:val="a0"/>
    <w:link w:val="a6"/>
    <w:uiPriority w:val="1"/>
    <w:rsid w:val="007A1A98"/>
    <w:rPr>
      <w:kern w:val="0"/>
      <w:sz w:val="22"/>
    </w:rPr>
  </w:style>
  <w:style w:type="paragraph" w:styleId="a7">
    <w:name w:val="Title"/>
    <w:basedOn w:val="a"/>
    <w:next w:val="a"/>
    <w:link w:val="Char2"/>
    <w:uiPriority w:val="10"/>
    <w:qFormat/>
    <w:rsid w:val="007A1A98"/>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7"/>
    <w:uiPriority w:val="10"/>
    <w:rsid w:val="007A1A98"/>
    <w:rPr>
      <w:rFonts w:asciiTheme="majorHAnsi" w:eastAsia="宋体" w:hAnsiTheme="majorHAnsi" w:cstheme="majorBidi"/>
      <w:b/>
      <w:bCs/>
      <w:sz w:val="32"/>
      <w:szCs w:val="32"/>
    </w:rPr>
  </w:style>
  <w:style w:type="paragraph" w:styleId="a8">
    <w:name w:val="Balloon Text"/>
    <w:basedOn w:val="a"/>
    <w:link w:val="Char3"/>
    <w:uiPriority w:val="99"/>
    <w:semiHidden/>
    <w:unhideWhenUsed/>
    <w:rsid w:val="007A1A98"/>
    <w:rPr>
      <w:sz w:val="18"/>
      <w:szCs w:val="18"/>
    </w:rPr>
  </w:style>
  <w:style w:type="character" w:customStyle="1" w:styleId="Char3">
    <w:name w:val="批注框文本 Char"/>
    <w:basedOn w:val="a0"/>
    <w:link w:val="a8"/>
    <w:uiPriority w:val="99"/>
    <w:semiHidden/>
    <w:rsid w:val="007A1A98"/>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2628</Words>
  <Characters>14982</Characters>
  <Application>Microsoft Office Word</Application>
  <DocSecurity>0</DocSecurity>
  <Lines>124</Lines>
  <Paragraphs>35</Paragraphs>
  <ScaleCrop>false</ScaleCrop>
  <Company/>
  <LinksUpToDate>false</LinksUpToDate>
  <CharactersWithSpaces>17575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2017-10-31T01:09:00Z</dcterms:created>
  <dcterms:modified xsi:type="dcterms:W3CDTF">2017-10-31T01:21:00Z</dcterms:modified>
</cp:coreProperties>
</file>